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AC" w:rsidRDefault="006E13AC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672491" w:rsidRPr="0072169F" w:rsidRDefault="00672491" w:rsidP="00EF1261">
      <w:pPr>
        <w:pStyle w:val="20"/>
        <w:shd w:val="clear" w:color="auto" w:fill="auto"/>
        <w:tabs>
          <w:tab w:val="left" w:pos="2559"/>
          <w:tab w:val="left" w:pos="4868"/>
        </w:tabs>
        <w:spacing w:before="0"/>
        <w:ind w:right="30"/>
        <w:rPr>
          <w:lang w:val="ru-RU"/>
        </w:rPr>
      </w:pPr>
    </w:p>
    <w:p w:rsidR="00EF1261" w:rsidRDefault="00EF1261" w:rsidP="00EF1261">
      <w:pPr>
        <w:pStyle w:val="1a"/>
        <w:spacing w:before="0"/>
        <w:ind w:left="0"/>
        <w:rPr>
          <w:color w:val="993300"/>
          <w:sz w:val="16"/>
        </w:rPr>
      </w:pPr>
      <w:r>
        <w:rPr>
          <w:noProof/>
          <w:color w:val="993300"/>
          <w:sz w:val="30"/>
          <w:szCs w:val="30"/>
          <w:highlight w:val="darkRed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61" w:rsidRDefault="00EF1261" w:rsidP="00EF1261">
      <w:pPr>
        <w:pStyle w:val="1a"/>
        <w:spacing w:before="0"/>
        <w:ind w:left="0"/>
        <w:rPr>
          <w:rFonts w:ascii="Calibri" w:hAnsi="Calibri"/>
          <w:color w:val="993300"/>
          <w:sz w:val="32"/>
          <w:szCs w:val="32"/>
        </w:rPr>
      </w:pPr>
      <w:r>
        <w:rPr>
          <w:rFonts w:ascii="Calibri" w:hAnsi="Calibri"/>
          <w:color w:val="993300"/>
          <w:sz w:val="32"/>
          <w:szCs w:val="32"/>
        </w:rPr>
        <w:t>СОВЕТ ДЕПУТАТОВ</w:t>
      </w:r>
    </w:p>
    <w:p w:rsidR="00EF1261" w:rsidRDefault="00EF1261" w:rsidP="00EF1261">
      <w:pPr>
        <w:pStyle w:val="1a"/>
        <w:spacing w:before="0"/>
        <w:ind w:left="0"/>
        <w:rPr>
          <w:rFonts w:ascii="Calibri" w:hAnsi="Calibri"/>
          <w:color w:val="993300"/>
          <w:sz w:val="32"/>
          <w:szCs w:val="32"/>
        </w:rPr>
      </w:pPr>
      <w:r>
        <w:rPr>
          <w:rFonts w:ascii="Calibri" w:hAnsi="Calibri"/>
          <w:bCs/>
          <w:color w:val="993300"/>
          <w:sz w:val="32"/>
          <w:szCs w:val="32"/>
        </w:rPr>
        <w:t xml:space="preserve">МУНИЦИПАЛЬНОГО ОКРУГА </w:t>
      </w:r>
      <w:r>
        <w:rPr>
          <w:rFonts w:ascii="Calibri" w:hAnsi="Calibri"/>
          <w:color w:val="993300"/>
          <w:sz w:val="32"/>
          <w:szCs w:val="32"/>
        </w:rPr>
        <w:t>ЛЮБЛИНО</w:t>
      </w:r>
    </w:p>
    <w:p w:rsidR="00EF1261" w:rsidRPr="00103A98" w:rsidRDefault="00EF1261" w:rsidP="00EF1261">
      <w:pPr>
        <w:pStyle w:val="1a"/>
        <w:spacing w:before="0"/>
        <w:ind w:left="0"/>
        <w:rPr>
          <w:b w:val="0"/>
          <w:bCs/>
          <w:color w:val="993300"/>
          <w:sz w:val="32"/>
          <w:szCs w:val="32"/>
        </w:rPr>
      </w:pPr>
    </w:p>
    <w:p w:rsidR="00EF1261" w:rsidRDefault="00EF1261" w:rsidP="00EF1261">
      <w:pPr>
        <w:pStyle w:val="1a"/>
        <w:spacing w:before="0"/>
        <w:ind w:left="0"/>
        <w:rPr>
          <w:rFonts w:ascii="Calibri" w:hAnsi="Calibri"/>
          <w:b w:val="0"/>
          <w:bCs/>
          <w:color w:val="993300"/>
          <w:sz w:val="36"/>
          <w:szCs w:val="36"/>
        </w:rPr>
      </w:pPr>
      <w:r>
        <w:rPr>
          <w:rFonts w:ascii="Calibri" w:hAnsi="Calibri"/>
          <w:b w:val="0"/>
          <w:bCs/>
          <w:color w:val="993300"/>
          <w:sz w:val="36"/>
          <w:szCs w:val="36"/>
        </w:rPr>
        <w:t>РЕШЕНИЕ</w:t>
      </w:r>
    </w:p>
    <w:p w:rsidR="00EF1261" w:rsidRDefault="00EF1261" w:rsidP="00EF1261">
      <w:pPr>
        <w:rPr>
          <w:color w:val="993300"/>
          <w:sz w:val="16"/>
          <w:szCs w:val="16"/>
          <w:u w:val="single"/>
        </w:rPr>
      </w:pPr>
    </w:p>
    <w:p w:rsidR="00EF1261" w:rsidRPr="00EF1261" w:rsidRDefault="00EF1261" w:rsidP="00EF1261">
      <w:pPr>
        <w:rPr>
          <w:rFonts w:ascii="Times New Roman" w:hAnsi="Times New Roman" w:cs="Times New Roman"/>
          <w:color w:val="993300"/>
          <w:sz w:val="28"/>
          <w:szCs w:val="28"/>
          <w:u w:val="single"/>
        </w:rPr>
      </w:pPr>
      <w:r w:rsidRPr="00EF1261">
        <w:rPr>
          <w:rFonts w:ascii="Times New Roman" w:hAnsi="Times New Roman" w:cs="Times New Roman"/>
          <w:color w:val="993300"/>
          <w:sz w:val="28"/>
          <w:szCs w:val="28"/>
          <w:u w:val="single"/>
        </w:rPr>
        <w:t>26.</w:t>
      </w:r>
      <w:r w:rsidRPr="00EF1261">
        <w:rPr>
          <w:rFonts w:ascii="Times New Roman" w:hAnsi="Times New Roman" w:cs="Times New Roman"/>
          <w:color w:val="993300"/>
          <w:sz w:val="28"/>
          <w:szCs w:val="28"/>
          <w:u w:val="single"/>
          <w:lang w:val="ru-RU"/>
        </w:rPr>
        <w:t>10</w:t>
      </w:r>
      <w:r w:rsidRPr="00EF1261">
        <w:rPr>
          <w:rFonts w:ascii="Times New Roman" w:hAnsi="Times New Roman" w:cs="Times New Roman"/>
          <w:color w:val="993300"/>
          <w:sz w:val="28"/>
          <w:szCs w:val="28"/>
          <w:u w:val="single"/>
        </w:rPr>
        <w:t>.2021</w:t>
      </w:r>
      <w:r w:rsidR="00F1344A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EF1261">
        <w:rPr>
          <w:rFonts w:ascii="Times New Roman" w:hAnsi="Times New Roman" w:cs="Times New Roman"/>
          <w:color w:val="993300"/>
          <w:sz w:val="28"/>
          <w:szCs w:val="28"/>
        </w:rPr>
        <w:t xml:space="preserve">№ </w:t>
      </w:r>
      <w:r w:rsidRPr="00EF1261">
        <w:rPr>
          <w:rFonts w:ascii="Times New Roman" w:hAnsi="Times New Roman" w:cs="Times New Roman"/>
          <w:color w:val="993300"/>
          <w:sz w:val="28"/>
          <w:szCs w:val="28"/>
          <w:u w:val="single"/>
        </w:rPr>
        <w:t>12/1</w:t>
      </w:r>
    </w:p>
    <w:p w:rsidR="006E13AC" w:rsidRPr="00452881" w:rsidRDefault="00672491" w:rsidP="00EF1261">
      <w:pPr>
        <w:pStyle w:val="20"/>
        <w:shd w:val="clear" w:color="auto" w:fill="auto"/>
        <w:tabs>
          <w:tab w:val="left" w:pos="2559"/>
          <w:tab w:val="left" w:pos="4820"/>
        </w:tabs>
        <w:spacing w:before="0"/>
        <w:ind w:right="4660"/>
        <w:rPr>
          <w:sz w:val="28"/>
          <w:szCs w:val="28"/>
          <w:lang w:val="ru-RU"/>
        </w:rPr>
      </w:pPr>
      <w:r w:rsidRPr="00961EE1">
        <w:rPr>
          <w:sz w:val="28"/>
          <w:szCs w:val="28"/>
        </w:rPr>
        <w:t>О победител</w:t>
      </w:r>
      <w:r w:rsidR="00077790">
        <w:rPr>
          <w:sz w:val="28"/>
          <w:szCs w:val="28"/>
        </w:rPr>
        <w:t>ях конкурса на право заключения</w:t>
      </w:r>
      <w:r w:rsidR="00077790">
        <w:rPr>
          <w:sz w:val="28"/>
          <w:szCs w:val="28"/>
          <w:lang w:val="ru-RU"/>
        </w:rPr>
        <w:t xml:space="preserve"> </w:t>
      </w:r>
      <w:r w:rsidRPr="00961EE1">
        <w:rPr>
          <w:sz w:val="28"/>
          <w:szCs w:val="28"/>
        </w:rPr>
        <w:t>договоров</w:t>
      </w:r>
      <w:r w:rsidR="00077790">
        <w:rPr>
          <w:sz w:val="28"/>
          <w:szCs w:val="28"/>
          <w:lang w:val="ru-RU"/>
        </w:rPr>
        <w:t xml:space="preserve"> </w:t>
      </w:r>
      <w:r w:rsidRPr="00961EE1">
        <w:rPr>
          <w:sz w:val="28"/>
          <w:szCs w:val="28"/>
        </w:rPr>
        <w:t>на</w:t>
      </w:r>
      <w:r w:rsidR="00077790">
        <w:rPr>
          <w:sz w:val="28"/>
          <w:szCs w:val="28"/>
          <w:lang w:val="ru-RU"/>
        </w:rPr>
        <w:t xml:space="preserve"> </w:t>
      </w:r>
      <w:r w:rsidRPr="00961EE1">
        <w:rPr>
          <w:sz w:val="28"/>
          <w:szCs w:val="28"/>
        </w:rPr>
        <w:t>безвозмездной основе на реализацию социальных программ (проектов) по организации досуговой, социально - воспитательной, физкультурно - оздоровительной и спортивной работе с населением по месту жительства в нежил</w:t>
      </w:r>
      <w:r w:rsidR="00452881">
        <w:rPr>
          <w:sz w:val="28"/>
          <w:szCs w:val="28"/>
          <w:lang w:val="ru-RU"/>
        </w:rPr>
        <w:t>ы</w:t>
      </w:r>
      <w:r w:rsidR="003C4CA4" w:rsidRPr="00961EE1">
        <w:rPr>
          <w:sz w:val="28"/>
          <w:szCs w:val="28"/>
          <w:lang w:val="ru-RU"/>
        </w:rPr>
        <w:t>х</w:t>
      </w:r>
      <w:r w:rsidRPr="00961EE1">
        <w:rPr>
          <w:sz w:val="28"/>
          <w:szCs w:val="28"/>
        </w:rPr>
        <w:t xml:space="preserve"> помещени</w:t>
      </w:r>
      <w:r w:rsidR="003C4CA4" w:rsidRPr="00961EE1">
        <w:rPr>
          <w:sz w:val="28"/>
          <w:szCs w:val="28"/>
          <w:lang w:val="ru-RU"/>
        </w:rPr>
        <w:t>ях</w:t>
      </w:r>
      <w:r w:rsidRPr="00961EE1">
        <w:rPr>
          <w:sz w:val="28"/>
          <w:szCs w:val="28"/>
        </w:rPr>
        <w:t>, находящ</w:t>
      </w:r>
      <w:r w:rsidR="003C4CA4" w:rsidRPr="00961EE1">
        <w:rPr>
          <w:sz w:val="28"/>
          <w:szCs w:val="28"/>
          <w:lang w:val="ru-RU"/>
        </w:rPr>
        <w:t>ихся</w:t>
      </w:r>
      <w:r w:rsidRPr="00961EE1">
        <w:rPr>
          <w:sz w:val="28"/>
          <w:szCs w:val="28"/>
        </w:rPr>
        <w:t xml:space="preserve"> в собственности города Москвы на 20</w:t>
      </w:r>
      <w:r w:rsidRPr="00961EE1">
        <w:rPr>
          <w:sz w:val="28"/>
          <w:szCs w:val="28"/>
          <w:lang w:val="ru-RU"/>
        </w:rPr>
        <w:t>2</w:t>
      </w:r>
      <w:r w:rsidR="00CB08FF" w:rsidRPr="00961EE1">
        <w:rPr>
          <w:sz w:val="28"/>
          <w:szCs w:val="28"/>
          <w:lang w:val="ru-RU"/>
        </w:rPr>
        <w:t>1</w:t>
      </w:r>
      <w:r w:rsidRPr="00961EE1">
        <w:rPr>
          <w:sz w:val="28"/>
          <w:szCs w:val="28"/>
        </w:rPr>
        <w:t>-202</w:t>
      </w:r>
      <w:r w:rsidR="00CB08FF" w:rsidRPr="00961EE1">
        <w:rPr>
          <w:sz w:val="28"/>
          <w:szCs w:val="28"/>
          <w:lang w:val="ru-RU"/>
        </w:rPr>
        <w:t>4</w:t>
      </w:r>
      <w:r w:rsidR="00961EE1">
        <w:rPr>
          <w:sz w:val="28"/>
          <w:szCs w:val="28"/>
        </w:rPr>
        <w:t xml:space="preserve"> год</w:t>
      </w:r>
      <w:r w:rsidR="00452881">
        <w:rPr>
          <w:sz w:val="28"/>
          <w:szCs w:val="28"/>
          <w:lang w:val="ru-RU"/>
        </w:rPr>
        <w:t>ы</w:t>
      </w:r>
    </w:p>
    <w:p w:rsidR="00077790" w:rsidRDefault="00077790" w:rsidP="00077790">
      <w:pPr>
        <w:pStyle w:val="20"/>
        <w:shd w:val="clear" w:color="auto" w:fill="auto"/>
        <w:tabs>
          <w:tab w:val="left" w:pos="2559"/>
          <w:tab w:val="left" w:pos="4868"/>
        </w:tabs>
        <w:spacing w:before="0"/>
        <w:ind w:left="20" w:right="4660"/>
        <w:rPr>
          <w:sz w:val="28"/>
          <w:szCs w:val="28"/>
        </w:rPr>
      </w:pPr>
    </w:p>
    <w:p w:rsidR="001102FF" w:rsidRPr="00961EE1" w:rsidRDefault="00672491" w:rsidP="00EF1261">
      <w:pPr>
        <w:pStyle w:val="210"/>
        <w:shd w:val="clear" w:color="auto" w:fill="auto"/>
        <w:spacing w:before="0" w:after="0" w:line="240" w:lineRule="auto"/>
        <w:ind w:right="23" w:firstLine="708"/>
        <w:rPr>
          <w:rStyle w:val="3"/>
          <w:sz w:val="28"/>
          <w:szCs w:val="28"/>
        </w:rPr>
      </w:pPr>
      <w:r w:rsidRPr="00961EE1">
        <w:rPr>
          <w:rStyle w:val="23"/>
          <w:sz w:val="28"/>
          <w:szCs w:val="28"/>
        </w:rPr>
        <w:t xml:space="preserve">В соответствии </w:t>
      </w:r>
      <w:r w:rsidRPr="00961EE1">
        <w:rPr>
          <w:sz w:val="28"/>
          <w:szCs w:val="28"/>
        </w:rPr>
        <w:t xml:space="preserve">с </w:t>
      </w:r>
      <w:r w:rsidRPr="00961EE1">
        <w:rPr>
          <w:rStyle w:val="23"/>
          <w:sz w:val="28"/>
          <w:szCs w:val="28"/>
        </w:rPr>
        <w:t xml:space="preserve">пунктом 2 части 7 статьи </w:t>
      </w:r>
      <w:r w:rsidRPr="00961EE1">
        <w:rPr>
          <w:sz w:val="28"/>
          <w:szCs w:val="28"/>
        </w:rPr>
        <w:t xml:space="preserve">1 Закона </w:t>
      </w:r>
      <w:r w:rsidRPr="00961EE1">
        <w:rPr>
          <w:rStyle w:val="23"/>
          <w:sz w:val="28"/>
          <w:szCs w:val="28"/>
        </w:rPr>
        <w:t>города Москвы от 11</w:t>
      </w:r>
      <w:r w:rsidRPr="00961EE1">
        <w:rPr>
          <w:rStyle w:val="3"/>
          <w:sz w:val="28"/>
          <w:szCs w:val="28"/>
        </w:rPr>
        <w:t xml:space="preserve"> </w:t>
      </w:r>
      <w:r w:rsidRPr="00961EE1">
        <w:rPr>
          <w:rStyle w:val="23"/>
          <w:sz w:val="28"/>
          <w:szCs w:val="28"/>
        </w:rPr>
        <w:t>июля 2012 года № 39 «О наделении органов местного самоуправления</w:t>
      </w:r>
      <w:r w:rsidRPr="00961EE1">
        <w:rPr>
          <w:rStyle w:val="3"/>
          <w:sz w:val="28"/>
          <w:szCs w:val="28"/>
        </w:rPr>
        <w:t xml:space="preserve"> </w:t>
      </w:r>
      <w:r w:rsidRPr="00961EE1">
        <w:rPr>
          <w:rStyle w:val="23"/>
          <w:sz w:val="28"/>
          <w:szCs w:val="28"/>
        </w:rPr>
        <w:t>муниципальных округов в городе Москве отдельными полномочиями города</w:t>
      </w:r>
      <w:r w:rsidRPr="00961EE1">
        <w:rPr>
          <w:rStyle w:val="3"/>
          <w:sz w:val="28"/>
          <w:szCs w:val="28"/>
        </w:rPr>
        <w:t xml:space="preserve"> </w:t>
      </w:r>
      <w:r w:rsidRPr="00961EE1">
        <w:rPr>
          <w:rStyle w:val="23"/>
          <w:sz w:val="28"/>
          <w:szCs w:val="28"/>
        </w:rPr>
        <w:t xml:space="preserve">Москвы», на основании обращения управы района Люблино </w:t>
      </w:r>
      <w:r w:rsidR="00E55F4F" w:rsidRPr="00961EE1">
        <w:rPr>
          <w:rStyle w:val="23"/>
          <w:sz w:val="28"/>
          <w:szCs w:val="28"/>
          <w:lang w:val="ru-RU"/>
        </w:rPr>
        <w:t xml:space="preserve">города Москвы </w:t>
      </w:r>
      <w:r w:rsidRPr="00961EE1">
        <w:rPr>
          <w:rStyle w:val="23"/>
          <w:color w:val="auto"/>
          <w:sz w:val="28"/>
          <w:szCs w:val="28"/>
        </w:rPr>
        <w:t xml:space="preserve">от </w:t>
      </w:r>
      <w:r w:rsidR="008004F8" w:rsidRPr="00961EE1">
        <w:rPr>
          <w:rStyle w:val="23"/>
          <w:color w:val="auto"/>
          <w:sz w:val="28"/>
          <w:szCs w:val="28"/>
          <w:lang w:val="ru-RU"/>
        </w:rPr>
        <w:t>30</w:t>
      </w:r>
      <w:r w:rsidRPr="00961EE1">
        <w:rPr>
          <w:rStyle w:val="23"/>
          <w:color w:val="auto"/>
          <w:sz w:val="28"/>
          <w:szCs w:val="28"/>
          <w:lang w:val="ru-RU"/>
        </w:rPr>
        <w:t>.</w:t>
      </w:r>
      <w:r w:rsidR="0072169F" w:rsidRPr="00961EE1">
        <w:rPr>
          <w:rStyle w:val="23"/>
          <w:color w:val="auto"/>
          <w:sz w:val="28"/>
          <w:szCs w:val="28"/>
          <w:lang w:val="ru-RU"/>
        </w:rPr>
        <w:t>0</w:t>
      </w:r>
      <w:r w:rsidR="008004F8" w:rsidRPr="00961EE1">
        <w:rPr>
          <w:rStyle w:val="23"/>
          <w:color w:val="auto"/>
          <w:sz w:val="28"/>
          <w:szCs w:val="28"/>
          <w:lang w:val="ru-RU"/>
        </w:rPr>
        <w:t>9</w:t>
      </w:r>
      <w:r w:rsidR="0072169F" w:rsidRPr="00961EE1">
        <w:rPr>
          <w:rStyle w:val="23"/>
          <w:color w:val="auto"/>
          <w:sz w:val="28"/>
          <w:szCs w:val="28"/>
          <w:lang w:val="ru-RU"/>
        </w:rPr>
        <w:t>.</w:t>
      </w:r>
      <w:r w:rsidRPr="00961EE1">
        <w:rPr>
          <w:rStyle w:val="23"/>
          <w:color w:val="auto"/>
          <w:sz w:val="28"/>
          <w:szCs w:val="28"/>
          <w:lang w:val="ru-RU"/>
        </w:rPr>
        <w:t>202</w:t>
      </w:r>
      <w:r w:rsidR="0072169F" w:rsidRPr="00961EE1">
        <w:rPr>
          <w:rStyle w:val="23"/>
          <w:color w:val="auto"/>
          <w:sz w:val="28"/>
          <w:szCs w:val="28"/>
          <w:lang w:val="ru-RU"/>
        </w:rPr>
        <w:t>1</w:t>
      </w:r>
      <w:r w:rsidRPr="00961EE1">
        <w:rPr>
          <w:rStyle w:val="23"/>
          <w:color w:val="auto"/>
          <w:sz w:val="28"/>
          <w:szCs w:val="28"/>
        </w:rPr>
        <w:t xml:space="preserve"> г.</w:t>
      </w:r>
      <w:r w:rsidRPr="00961EE1">
        <w:rPr>
          <w:rStyle w:val="3"/>
          <w:color w:val="auto"/>
          <w:sz w:val="28"/>
          <w:szCs w:val="28"/>
        </w:rPr>
        <w:t xml:space="preserve"> </w:t>
      </w:r>
      <w:r w:rsidRPr="00961EE1">
        <w:rPr>
          <w:rStyle w:val="23"/>
          <w:color w:val="auto"/>
          <w:sz w:val="28"/>
          <w:szCs w:val="28"/>
        </w:rPr>
        <w:t>№ Исх</w:t>
      </w:r>
      <w:r w:rsidRPr="00961EE1">
        <w:rPr>
          <w:rStyle w:val="23"/>
          <w:color w:val="auto"/>
          <w:sz w:val="28"/>
          <w:szCs w:val="28"/>
          <w:lang w:val="ru-RU"/>
        </w:rPr>
        <w:t>-</w:t>
      </w:r>
      <w:r w:rsidR="008004F8" w:rsidRPr="00961EE1">
        <w:rPr>
          <w:rStyle w:val="23"/>
          <w:color w:val="auto"/>
          <w:sz w:val="28"/>
          <w:szCs w:val="28"/>
          <w:lang w:val="ru-RU"/>
        </w:rPr>
        <w:t>239</w:t>
      </w:r>
      <w:r w:rsidRPr="00961EE1">
        <w:rPr>
          <w:rStyle w:val="23"/>
          <w:color w:val="auto"/>
          <w:sz w:val="28"/>
          <w:szCs w:val="28"/>
          <w:lang w:val="ru-RU"/>
        </w:rPr>
        <w:t>/</w:t>
      </w:r>
      <w:r w:rsidR="0072169F" w:rsidRPr="00961EE1">
        <w:rPr>
          <w:rStyle w:val="23"/>
          <w:color w:val="auto"/>
          <w:sz w:val="28"/>
          <w:szCs w:val="28"/>
          <w:lang w:val="ru-RU"/>
        </w:rPr>
        <w:t>21</w:t>
      </w:r>
      <w:r w:rsidRPr="00961EE1">
        <w:rPr>
          <w:rStyle w:val="23"/>
          <w:color w:val="auto"/>
          <w:sz w:val="28"/>
          <w:szCs w:val="28"/>
        </w:rPr>
        <w:t xml:space="preserve">, </w:t>
      </w:r>
      <w:r w:rsidRPr="00961EE1">
        <w:rPr>
          <w:rStyle w:val="23"/>
          <w:sz w:val="28"/>
          <w:szCs w:val="28"/>
        </w:rPr>
        <w:t>рассмотрев материалы конкурсной комиссии</w:t>
      </w:r>
      <w:r w:rsidRPr="00961EE1">
        <w:rPr>
          <w:rStyle w:val="3"/>
          <w:sz w:val="28"/>
          <w:szCs w:val="28"/>
        </w:rPr>
        <w:t xml:space="preserve"> </w:t>
      </w:r>
    </w:p>
    <w:p w:rsidR="006E13AC" w:rsidRPr="00961EE1" w:rsidRDefault="00672491" w:rsidP="001102FF">
      <w:pPr>
        <w:pStyle w:val="210"/>
        <w:shd w:val="clear" w:color="auto" w:fill="auto"/>
        <w:spacing w:before="0" w:after="0" w:line="240" w:lineRule="auto"/>
        <w:ind w:right="23" w:firstLine="0"/>
        <w:rPr>
          <w:rStyle w:val="a5"/>
          <w:sz w:val="28"/>
          <w:szCs w:val="28"/>
        </w:rPr>
      </w:pPr>
      <w:r w:rsidRPr="00961EE1">
        <w:rPr>
          <w:rStyle w:val="a5"/>
          <w:sz w:val="28"/>
          <w:szCs w:val="28"/>
        </w:rPr>
        <w:t>Совет депутатов решил:</w:t>
      </w:r>
    </w:p>
    <w:p w:rsidR="001102FF" w:rsidRPr="00961EE1" w:rsidRDefault="001102FF" w:rsidP="001102FF">
      <w:pPr>
        <w:pStyle w:val="21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6E13AC" w:rsidRPr="00961EE1" w:rsidRDefault="00961EE1" w:rsidP="00077790">
      <w:pPr>
        <w:pStyle w:val="210"/>
        <w:shd w:val="clear" w:color="auto" w:fill="auto"/>
        <w:tabs>
          <w:tab w:val="left" w:pos="1100"/>
          <w:tab w:val="left" w:pos="1701"/>
        </w:tabs>
        <w:spacing w:before="0" w:after="0" w:line="322" w:lineRule="exact"/>
        <w:ind w:right="20" w:firstLine="0"/>
        <w:rPr>
          <w:sz w:val="28"/>
          <w:szCs w:val="28"/>
        </w:rPr>
      </w:pPr>
      <w:r>
        <w:rPr>
          <w:rStyle w:val="23"/>
          <w:sz w:val="28"/>
          <w:szCs w:val="28"/>
        </w:rPr>
        <w:tab/>
      </w:r>
      <w:r w:rsidR="00077790">
        <w:rPr>
          <w:rStyle w:val="23"/>
          <w:sz w:val="28"/>
          <w:szCs w:val="28"/>
          <w:lang w:val="ru-RU"/>
        </w:rPr>
        <w:t>1.</w:t>
      </w:r>
      <w:r w:rsidR="00077790">
        <w:rPr>
          <w:rStyle w:val="23"/>
          <w:sz w:val="28"/>
          <w:szCs w:val="28"/>
          <w:lang w:val="ru-RU"/>
        </w:rPr>
        <w:tab/>
      </w:r>
      <w:r w:rsidR="00672491" w:rsidRPr="00961EE1">
        <w:rPr>
          <w:rStyle w:val="23"/>
          <w:sz w:val="28"/>
          <w:szCs w:val="28"/>
        </w:rPr>
        <w:t>Признать победителями конкурса на право заключения договора на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безвозмездной основе на реализацию социальных программ (проектов) по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организации досуговой, социально-воспитательной, физкультурно-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оздоровительной и спортивной работы с населением по месту жительства в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нежил</w:t>
      </w:r>
      <w:r w:rsidR="008004F8" w:rsidRPr="00961EE1">
        <w:rPr>
          <w:rStyle w:val="23"/>
          <w:sz w:val="28"/>
          <w:szCs w:val="28"/>
          <w:lang w:val="ru-RU"/>
        </w:rPr>
        <w:t>ых</w:t>
      </w:r>
      <w:r w:rsidR="00672491" w:rsidRPr="00961EE1">
        <w:rPr>
          <w:rStyle w:val="23"/>
          <w:sz w:val="28"/>
          <w:szCs w:val="28"/>
        </w:rPr>
        <w:t xml:space="preserve"> помещени</w:t>
      </w:r>
      <w:r w:rsidR="008004F8" w:rsidRPr="00961EE1">
        <w:rPr>
          <w:rStyle w:val="23"/>
          <w:sz w:val="28"/>
          <w:szCs w:val="28"/>
          <w:lang w:val="ru-RU"/>
        </w:rPr>
        <w:t>ях</w:t>
      </w:r>
      <w:r w:rsidR="00672491" w:rsidRPr="00961EE1">
        <w:rPr>
          <w:rStyle w:val="23"/>
          <w:sz w:val="28"/>
          <w:szCs w:val="28"/>
        </w:rPr>
        <w:t>, находящ</w:t>
      </w:r>
      <w:r w:rsidR="008004F8" w:rsidRPr="00961EE1">
        <w:rPr>
          <w:rStyle w:val="23"/>
          <w:sz w:val="28"/>
          <w:szCs w:val="28"/>
          <w:lang w:val="ru-RU"/>
        </w:rPr>
        <w:t>их</w:t>
      </w:r>
      <w:r w:rsidR="00672491" w:rsidRPr="00961EE1">
        <w:rPr>
          <w:rStyle w:val="23"/>
          <w:sz w:val="28"/>
          <w:szCs w:val="28"/>
          <w:lang w:val="ru-RU"/>
        </w:rPr>
        <w:t>ся</w:t>
      </w:r>
      <w:r w:rsidR="00672491" w:rsidRPr="00961EE1">
        <w:rPr>
          <w:rStyle w:val="23"/>
          <w:sz w:val="28"/>
          <w:szCs w:val="28"/>
        </w:rPr>
        <w:t xml:space="preserve"> в собственности города Москвы на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20</w:t>
      </w:r>
      <w:r w:rsidR="00672491" w:rsidRPr="00961EE1">
        <w:rPr>
          <w:rStyle w:val="23"/>
          <w:sz w:val="28"/>
          <w:szCs w:val="28"/>
          <w:lang w:val="ru-RU"/>
        </w:rPr>
        <w:t>2</w:t>
      </w:r>
      <w:r w:rsidR="00CB08FF" w:rsidRPr="00961EE1">
        <w:rPr>
          <w:rStyle w:val="23"/>
          <w:sz w:val="28"/>
          <w:szCs w:val="28"/>
          <w:lang w:val="ru-RU"/>
        </w:rPr>
        <w:t>1</w:t>
      </w:r>
      <w:r w:rsidR="00672491" w:rsidRPr="00961EE1">
        <w:rPr>
          <w:rStyle w:val="23"/>
          <w:sz w:val="28"/>
          <w:szCs w:val="28"/>
        </w:rPr>
        <w:t>-202</w:t>
      </w:r>
      <w:r w:rsidR="00CB08FF" w:rsidRPr="00961EE1">
        <w:rPr>
          <w:rStyle w:val="23"/>
          <w:sz w:val="28"/>
          <w:szCs w:val="28"/>
          <w:lang w:val="ru-RU"/>
        </w:rPr>
        <w:t>4</w:t>
      </w:r>
      <w:r>
        <w:rPr>
          <w:rStyle w:val="23"/>
          <w:sz w:val="28"/>
          <w:szCs w:val="28"/>
        </w:rPr>
        <w:t xml:space="preserve"> годов</w:t>
      </w:r>
      <w:r w:rsidR="00672491" w:rsidRPr="00961EE1">
        <w:rPr>
          <w:rStyle w:val="23"/>
          <w:sz w:val="28"/>
          <w:szCs w:val="28"/>
        </w:rPr>
        <w:t xml:space="preserve"> (приложение).</w:t>
      </w:r>
    </w:p>
    <w:p w:rsidR="006E13AC" w:rsidRPr="00961EE1" w:rsidRDefault="00077790" w:rsidP="00077790">
      <w:pPr>
        <w:pStyle w:val="210"/>
        <w:shd w:val="clear" w:color="auto" w:fill="auto"/>
        <w:tabs>
          <w:tab w:val="left" w:pos="1033"/>
          <w:tab w:val="left" w:pos="1701"/>
        </w:tabs>
        <w:spacing w:before="0" w:after="0" w:line="317" w:lineRule="exact"/>
        <w:ind w:right="20" w:firstLine="0"/>
        <w:rPr>
          <w:sz w:val="28"/>
          <w:szCs w:val="28"/>
        </w:rPr>
      </w:pPr>
      <w:r>
        <w:rPr>
          <w:rStyle w:val="23"/>
          <w:sz w:val="28"/>
          <w:szCs w:val="28"/>
          <w:lang w:val="ru-RU"/>
        </w:rPr>
        <w:tab/>
        <w:t>2.</w:t>
      </w:r>
      <w:r>
        <w:rPr>
          <w:rStyle w:val="23"/>
          <w:sz w:val="28"/>
          <w:szCs w:val="28"/>
          <w:lang w:val="ru-RU"/>
        </w:rPr>
        <w:tab/>
      </w:r>
      <w:r w:rsidR="00672491" w:rsidRPr="00961EE1">
        <w:rPr>
          <w:rStyle w:val="23"/>
          <w:sz w:val="28"/>
          <w:szCs w:val="28"/>
        </w:rPr>
        <w:t>Направить настоящее решение в Департамент территориальных органов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исполнительной власти города Москвы, в префектуру Юго-Восточного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административного округа города Москвы в течение 3-х дней со дня его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принятия, в управу района Люблино города Москвы на следующий день после</w:t>
      </w:r>
      <w:r w:rsidR="00672491" w:rsidRPr="00961EE1">
        <w:rPr>
          <w:rStyle w:val="3"/>
          <w:sz w:val="28"/>
          <w:szCs w:val="28"/>
        </w:rPr>
        <w:t xml:space="preserve"> </w:t>
      </w:r>
      <w:r w:rsidR="00672491" w:rsidRPr="00961EE1">
        <w:rPr>
          <w:rStyle w:val="23"/>
          <w:sz w:val="28"/>
          <w:szCs w:val="28"/>
        </w:rPr>
        <w:t>его принятия.</w:t>
      </w:r>
    </w:p>
    <w:p w:rsidR="006E13AC" w:rsidRPr="00961EE1" w:rsidRDefault="00077790" w:rsidP="00077790">
      <w:pPr>
        <w:pStyle w:val="210"/>
        <w:shd w:val="clear" w:color="auto" w:fill="auto"/>
        <w:tabs>
          <w:tab w:val="left" w:pos="1134"/>
          <w:tab w:val="left" w:pos="1701"/>
        </w:tabs>
        <w:spacing w:before="0" w:after="0" w:line="326" w:lineRule="exact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3.</w:t>
      </w:r>
      <w:r>
        <w:rPr>
          <w:sz w:val="28"/>
          <w:szCs w:val="28"/>
          <w:lang w:val="ru-RU"/>
        </w:rPr>
        <w:tab/>
      </w:r>
      <w:r w:rsidR="00672491" w:rsidRPr="00961EE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672491" w:rsidRPr="00961EE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72491" w:rsidRPr="00961EE1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672491" w:rsidRPr="00961EE1">
          <w:rPr>
            <w:rStyle w:val="a3"/>
            <w:color w:val="auto"/>
            <w:sz w:val="28"/>
            <w:szCs w:val="28"/>
            <w:u w:val="none"/>
            <w:lang w:val="en-US"/>
          </w:rPr>
          <w:t>lublino</w:t>
        </w:r>
        <w:r w:rsidR="00672491" w:rsidRPr="00961EE1"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r w:rsidR="00672491" w:rsidRPr="00961EE1">
          <w:rPr>
            <w:rStyle w:val="a3"/>
            <w:color w:val="auto"/>
            <w:sz w:val="28"/>
            <w:szCs w:val="28"/>
            <w:u w:val="none"/>
            <w:lang w:val="en-US"/>
          </w:rPr>
          <w:t>mos</w:t>
        </w:r>
        <w:r w:rsidR="00672491" w:rsidRPr="00961EE1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672491" w:rsidRPr="00961EE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52881">
        <w:rPr>
          <w:color w:val="auto"/>
          <w:sz w:val="28"/>
          <w:szCs w:val="28"/>
          <w:lang w:val="ru-RU"/>
        </w:rPr>
        <w:t>.</w:t>
      </w:r>
    </w:p>
    <w:p w:rsidR="006E13AC" w:rsidRPr="00961EE1" w:rsidRDefault="00077790" w:rsidP="00077790">
      <w:pPr>
        <w:pStyle w:val="210"/>
        <w:shd w:val="clear" w:color="auto" w:fill="auto"/>
        <w:tabs>
          <w:tab w:val="left" w:pos="1134"/>
          <w:tab w:val="left" w:pos="1701"/>
        </w:tabs>
        <w:spacing w:before="0" w:after="0" w:line="326" w:lineRule="exact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4.</w:t>
      </w:r>
      <w:r>
        <w:rPr>
          <w:sz w:val="28"/>
          <w:szCs w:val="28"/>
          <w:lang w:val="ru-RU"/>
        </w:rPr>
        <w:tab/>
      </w:r>
      <w:r w:rsidR="00672491" w:rsidRPr="00961EE1">
        <w:rPr>
          <w:sz w:val="28"/>
          <w:szCs w:val="28"/>
        </w:rPr>
        <w:t>Настоящее решение вступает в силу со дня его принятия.</w:t>
      </w:r>
    </w:p>
    <w:p w:rsidR="006E13AC" w:rsidRPr="00961EE1" w:rsidRDefault="00077790">
      <w:pPr>
        <w:pStyle w:val="20"/>
        <w:framePr w:h="273" w:wrap="around" w:vAnchor="text" w:hAnchor="margin" w:x="6919" w:y="1297"/>
        <w:shd w:val="clear" w:color="auto" w:fill="auto"/>
        <w:spacing w:before="0" w:line="27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EF12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672491" w:rsidRPr="00961EE1">
        <w:rPr>
          <w:sz w:val="28"/>
          <w:szCs w:val="28"/>
        </w:rPr>
        <w:t>Ю.А. Андрианов</w:t>
      </w:r>
    </w:p>
    <w:p w:rsidR="00077790" w:rsidRPr="00077790" w:rsidRDefault="00077790" w:rsidP="00077790">
      <w:pPr>
        <w:pStyle w:val="210"/>
        <w:shd w:val="clear" w:color="auto" w:fill="auto"/>
        <w:tabs>
          <w:tab w:val="left" w:pos="1134"/>
          <w:tab w:val="left" w:pos="1701"/>
        </w:tabs>
        <w:spacing w:before="0" w:after="645" w:line="326" w:lineRule="exact"/>
        <w:ind w:firstLine="0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  <w:t>5.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Контроль за ис</w:t>
      </w:r>
      <w:r w:rsidR="00672491" w:rsidRPr="00961EE1">
        <w:rPr>
          <w:sz w:val="28"/>
          <w:szCs w:val="28"/>
        </w:rPr>
        <w:t xml:space="preserve">полнением настоящего решения возложить на главу муниципального округа Люблино </w:t>
      </w:r>
      <w:r w:rsidR="00672491" w:rsidRPr="00077790">
        <w:rPr>
          <w:b/>
          <w:sz w:val="28"/>
          <w:szCs w:val="28"/>
        </w:rPr>
        <w:t>Андрианова Ю.А.</w:t>
      </w:r>
    </w:p>
    <w:p w:rsidR="006E13AC" w:rsidRPr="00EF1261" w:rsidRDefault="00672491">
      <w:pPr>
        <w:pStyle w:val="31"/>
        <w:keepNext/>
        <w:keepLines/>
        <w:shd w:val="clear" w:color="auto" w:fill="auto"/>
        <w:spacing w:before="0" w:line="270" w:lineRule="exact"/>
        <w:rPr>
          <w:sz w:val="28"/>
          <w:szCs w:val="28"/>
          <w:lang w:val="ru-RU"/>
        </w:rPr>
        <w:sectPr w:rsidR="006E13AC" w:rsidRPr="00EF1261" w:rsidSect="00EF1261">
          <w:type w:val="continuous"/>
          <w:pgSz w:w="11905" w:h="16837"/>
          <w:pgMar w:top="142" w:right="706" w:bottom="709" w:left="1418" w:header="0" w:footer="3" w:gutter="0"/>
          <w:cols w:space="720"/>
          <w:noEndnote/>
          <w:docGrid w:linePitch="360"/>
        </w:sectPr>
      </w:pPr>
      <w:bookmarkStart w:id="0" w:name="bookmark2"/>
      <w:r w:rsidRPr="00961EE1">
        <w:rPr>
          <w:sz w:val="28"/>
          <w:szCs w:val="28"/>
        </w:rPr>
        <w:t>Глава муниципального округа Люблин</w:t>
      </w:r>
      <w:bookmarkEnd w:id="0"/>
      <w:r w:rsidR="00EF1261">
        <w:rPr>
          <w:sz w:val="28"/>
          <w:szCs w:val="28"/>
          <w:lang w:val="ru-RU"/>
        </w:rPr>
        <w:t>о</w:t>
      </w:r>
    </w:p>
    <w:p w:rsidR="00961EE1" w:rsidRPr="00961EE1" w:rsidRDefault="00961EE1" w:rsidP="00EF1261">
      <w:pPr>
        <w:spacing w:line="278" w:lineRule="exact"/>
        <w:ind w:left="4956" w:right="40"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EE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19049D" w:rsidRPr="00EF1261" w:rsidRDefault="0019049D" w:rsidP="00EF1261">
      <w:pPr>
        <w:tabs>
          <w:tab w:val="left" w:pos="5387"/>
          <w:tab w:val="left" w:pos="7371"/>
        </w:tabs>
        <w:spacing w:line="278" w:lineRule="exact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0777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</w:t>
      </w:r>
      <w:r w:rsidR="00961EE1" w:rsidRPr="00961EE1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решению</w:t>
      </w:r>
      <w:r w:rsidR="00961EE1" w:rsidRPr="00961E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61EE1" w:rsidRPr="00961EE1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депутатов</w:t>
      </w:r>
      <w:r w:rsidR="00EF12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</w:t>
      </w:r>
      <w:r w:rsidR="00EF12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 w:rsidR="000777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Люблино </w:t>
      </w:r>
    </w:p>
    <w:p w:rsidR="00077790" w:rsidRDefault="00EF1261" w:rsidP="00EF1261">
      <w:pPr>
        <w:tabs>
          <w:tab w:val="left" w:pos="5670"/>
          <w:tab w:val="left" w:pos="7371"/>
        </w:tabs>
        <w:spacing w:line="278" w:lineRule="exact"/>
        <w:ind w:left="5664" w:right="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от 26.10.2021 № 12/1</w:t>
      </w:r>
    </w:p>
    <w:p w:rsidR="00961EE1" w:rsidRDefault="00961EE1" w:rsidP="00EF1261">
      <w:pPr>
        <w:pStyle w:val="20"/>
        <w:shd w:val="clear" w:color="auto" w:fill="auto"/>
        <w:spacing w:before="0"/>
        <w:ind w:right="240"/>
        <w:jc w:val="right"/>
        <w:rPr>
          <w:sz w:val="28"/>
          <w:szCs w:val="28"/>
        </w:rPr>
      </w:pPr>
    </w:p>
    <w:p w:rsidR="00A9730B" w:rsidRDefault="00A9730B" w:rsidP="00077790">
      <w:pPr>
        <w:pStyle w:val="20"/>
        <w:shd w:val="clear" w:color="auto" w:fill="auto"/>
        <w:spacing w:before="0"/>
        <w:ind w:right="240"/>
        <w:rPr>
          <w:sz w:val="28"/>
          <w:szCs w:val="28"/>
        </w:rPr>
      </w:pPr>
    </w:p>
    <w:p w:rsidR="00750AC5" w:rsidRPr="00961EE1" w:rsidRDefault="00750AC5" w:rsidP="00077790">
      <w:pPr>
        <w:pStyle w:val="20"/>
        <w:shd w:val="clear" w:color="auto" w:fill="auto"/>
        <w:spacing w:before="0"/>
        <w:ind w:right="240"/>
        <w:rPr>
          <w:sz w:val="28"/>
          <w:szCs w:val="28"/>
        </w:rPr>
      </w:pPr>
    </w:p>
    <w:p w:rsidR="00491EA1" w:rsidRPr="0019049D" w:rsidRDefault="00672491" w:rsidP="0019049D">
      <w:pPr>
        <w:pStyle w:val="20"/>
        <w:shd w:val="clear" w:color="auto" w:fill="auto"/>
        <w:spacing w:before="0"/>
        <w:ind w:right="240"/>
        <w:jc w:val="center"/>
        <w:rPr>
          <w:sz w:val="28"/>
          <w:szCs w:val="28"/>
          <w:lang w:val="ru-RU"/>
        </w:rPr>
      </w:pPr>
      <w:r w:rsidRPr="00961EE1">
        <w:rPr>
          <w:sz w:val="28"/>
          <w:szCs w:val="28"/>
        </w:rPr>
        <w:t xml:space="preserve">Победители конкурса на право заключения договоров </w:t>
      </w:r>
      <w:r w:rsidR="00452881">
        <w:rPr>
          <w:sz w:val="28"/>
          <w:szCs w:val="28"/>
          <w:lang w:val="ru-RU"/>
        </w:rPr>
        <w:t xml:space="preserve">на безвозмездной основе </w:t>
      </w:r>
      <w:r w:rsidRPr="00961EE1">
        <w:rPr>
          <w:sz w:val="28"/>
          <w:szCs w:val="28"/>
        </w:rPr>
        <w:t>на реализацию социальных программ (проектов) по организации досуговой, социально- воспитательной, физкультурно-оздоровительной и спортивной работы с населением по месту жительства в нежилых помещениях, находящихся в</w:t>
      </w:r>
      <w:r w:rsidR="00452881">
        <w:rPr>
          <w:sz w:val="28"/>
          <w:szCs w:val="28"/>
          <w:lang w:val="ru-RU"/>
        </w:rPr>
        <w:t xml:space="preserve"> </w:t>
      </w:r>
      <w:r w:rsidRPr="00961EE1">
        <w:rPr>
          <w:sz w:val="28"/>
          <w:szCs w:val="28"/>
        </w:rPr>
        <w:t>собственности города Москвы</w:t>
      </w:r>
      <w:r w:rsidR="00452881">
        <w:rPr>
          <w:sz w:val="28"/>
          <w:szCs w:val="28"/>
          <w:lang w:val="ru-RU"/>
        </w:rPr>
        <w:t xml:space="preserve"> на 2021-2024 годы</w:t>
      </w:r>
    </w:p>
    <w:p w:rsidR="00A9730B" w:rsidRPr="00961EE1" w:rsidRDefault="00A9730B" w:rsidP="00077790">
      <w:pPr>
        <w:pStyle w:val="20"/>
        <w:shd w:val="clear" w:color="auto" w:fill="auto"/>
        <w:spacing w:before="0" w:after="236"/>
        <w:ind w:right="240"/>
        <w:jc w:val="center"/>
        <w:rPr>
          <w:sz w:val="28"/>
          <w:szCs w:val="28"/>
        </w:rPr>
      </w:pPr>
    </w:p>
    <w:tbl>
      <w:tblPr>
        <w:tblStyle w:val="a7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2976"/>
        <w:gridCol w:w="2835"/>
      </w:tblGrid>
      <w:tr w:rsidR="003871E9" w:rsidRPr="00961EE1" w:rsidTr="004D331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61EE1" w:rsidRDefault="00113035" w:rsidP="00113035">
            <w:pPr>
              <w:pStyle w:val="33"/>
              <w:shd w:val="clear" w:color="auto" w:fill="auto"/>
              <w:spacing w:line="240" w:lineRule="auto"/>
              <w:jc w:val="center"/>
            </w:pPr>
            <w:r w:rsidRPr="00961EE1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Default="00113035" w:rsidP="00113035">
            <w:pPr>
              <w:pStyle w:val="20"/>
              <w:shd w:val="clear" w:color="auto" w:fill="auto"/>
              <w:spacing w:before="0" w:line="240" w:lineRule="auto"/>
              <w:ind w:left="-308"/>
              <w:jc w:val="center"/>
              <w:rPr>
                <w:sz w:val="28"/>
                <w:szCs w:val="28"/>
              </w:rPr>
            </w:pPr>
            <w:r w:rsidRPr="00961EE1">
              <w:rPr>
                <w:sz w:val="28"/>
                <w:szCs w:val="28"/>
              </w:rPr>
              <w:t>Адрес помещения</w:t>
            </w:r>
          </w:p>
          <w:p w:rsidR="00452881" w:rsidRPr="00961EE1" w:rsidRDefault="00452881" w:rsidP="00113035">
            <w:pPr>
              <w:pStyle w:val="20"/>
              <w:shd w:val="clear" w:color="auto" w:fill="auto"/>
              <w:spacing w:before="0" w:line="240" w:lineRule="auto"/>
              <w:ind w:left="-308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61EE1" w:rsidRDefault="00113035" w:rsidP="00113035">
            <w:pPr>
              <w:pStyle w:val="20"/>
              <w:shd w:val="clear" w:color="auto" w:fill="auto"/>
              <w:spacing w:before="0" w:line="240" w:lineRule="auto"/>
              <w:ind w:left="145"/>
              <w:jc w:val="center"/>
              <w:rPr>
                <w:sz w:val="28"/>
                <w:szCs w:val="28"/>
              </w:rPr>
            </w:pPr>
            <w:r w:rsidRPr="00961EE1">
              <w:rPr>
                <w:sz w:val="28"/>
                <w:szCs w:val="28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61EE1" w:rsidRDefault="00113035" w:rsidP="00113035">
            <w:pPr>
              <w:pStyle w:val="20"/>
              <w:shd w:val="clear" w:color="auto" w:fill="auto"/>
              <w:spacing w:before="0" w:line="240" w:lineRule="auto"/>
              <w:ind w:left="47" w:right="180"/>
              <w:jc w:val="center"/>
              <w:rPr>
                <w:sz w:val="28"/>
                <w:szCs w:val="28"/>
              </w:rPr>
            </w:pPr>
            <w:r w:rsidRPr="00961EE1">
              <w:rPr>
                <w:sz w:val="28"/>
                <w:szCs w:val="28"/>
              </w:rPr>
              <w:t>Организация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495397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Баграмяна, д. 3</w:t>
            </w:r>
            <w:r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этаж 1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790" w:rsidRPr="00077790" w:rsidRDefault="00452881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XIII, </w:t>
            </w:r>
            <w:r w:rsidR="0007779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ей площадью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45, 1 кв. м.</w:t>
            </w:r>
          </w:p>
        </w:tc>
        <w:tc>
          <w:tcPr>
            <w:tcW w:w="2976" w:type="dxa"/>
          </w:tcPr>
          <w:p w:rsidR="00E5673A" w:rsidRPr="00961EE1" w:rsidRDefault="00E5673A" w:rsidP="00295A63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113035" w:rsidRPr="00961EE1" w:rsidRDefault="003871E9" w:rsidP="00077790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«Люблино-территория здорового будущего»</w:t>
            </w:r>
          </w:p>
        </w:tc>
        <w:tc>
          <w:tcPr>
            <w:tcW w:w="2835" w:type="dxa"/>
          </w:tcPr>
          <w:p w:rsidR="00E5673A" w:rsidRPr="00961EE1" w:rsidRDefault="00E5673A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  <w:lang w:val="ru-RU"/>
              </w:rPr>
            </w:pPr>
            <w:r w:rsidRPr="00961EE1">
              <w:rPr>
                <w:sz w:val="28"/>
                <w:szCs w:val="28"/>
                <w:lang w:val="ru-RU"/>
              </w:rPr>
              <w:t>№ 1</w:t>
            </w:r>
          </w:p>
          <w:p w:rsidR="00750AC5" w:rsidRPr="00961EE1" w:rsidRDefault="00C40AF0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Автономная некоммерческая организация «Молодёжный спортивно-оздоровительный центр «Альянс».</w:t>
            </w:r>
          </w:p>
        </w:tc>
      </w:tr>
      <w:tr w:rsidR="00295A63" w:rsidRPr="00961EE1" w:rsidTr="004D3312">
        <w:tc>
          <w:tcPr>
            <w:tcW w:w="1277" w:type="dxa"/>
          </w:tcPr>
          <w:p w:rsidR="00295A63" w:rsidRDefault="00295A63" w:rsidP="00495397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</w:p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Баграмяна, д. 3</w:t>
            </w:r>
            <w:r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XI, </w:t>
            </w:r>
          </w:p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92,9 кв. м.</w:t>
            </w:r>
          </w:p>
        </w:tc>
        <w:tc>
          <w:tcPr>
            <w:tcW w:w="2976" w:type="dxa"/>
          </w:tcPr>
          <w:p w:rsidR="00295A63" w:rsidRPr="00961EE1" w:rsidRDefault="00295A63" w:rsidP="00295A63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295A63" w:rsidRPr="00961EE1" w:rsidRDefault="00295A63" w:rsidP="00295A63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</w:rPr>
              <w:t>«Люблино-территория здорового будущего»</w:t>
            </w:r>
          </w:p>
        </w:tc>
        <w:tc>
          <w:tcPr>
            <w:tcW w:w="2835" w:type="dxa"/>
          </w:tcPr>
          <w:p w:rsidR="00295A63" w:rsidRPr="00961EE1" w:rsidRDefault="00295A63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</w:rPr>
            </w:pPr>
            <w:r w:rsidRPr="00961EE1">
              <w:rPr>
                <w:sz w:val="28"/>
                <w:szCs w:val="28"/>
              </w:rPr>
              <w:t>№ 1</w:t>
            </w:r>
          </w:p>
          <w:p w:rsidR="00A9730B" w:rsidRPr="00A9730B" w:rsidRDefault="00295A63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Автономная некоммерческая организация «Молодёжный спортивно-оздоровительный центр «Альянс».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360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Баграмяна, д. 7</w:t>
            </w:r>
            <w:r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113035" w:rsidRPr="00961EE1" w:rsidRDefault="00077790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XV,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77,9 кв. м.</w:t>
            </w:r>
          </w:p>
        </w:tc>
        <w:tc>
          <w:tcPr>
            <w:tcW w:w="2976" w:type="dxa"/>
          </w:tcPr>
          <w:p w:rsidR="00113035" w:rsidRPr="00961EE1" w:rsidRDefault="00E5673A" w:rsidP="00295A63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Социальная п</w:t>
            </w:r>
            <w:r w:rsidR="00295A63">
              <w:rPr>
                <w:b w:val="0"/>
                <w:sz w:val="28"/>
                <w:szCs w:val="28"/>
              </w:rPr>
              <w:t xml:space="preserve">рограмма </w:t>
            </w:r>
            <w:r w:rsidR="003871E9" w:rsidRPr="00961EE1">
              <w:rPr>
                <w:b w:val="0"/>
                <w:sz w:val="28"/>
                <w:szCs w:val="28"/>
              </w:rPr>
              <w:t xml:space="preserve">«Реабилитационная ремесленная столярная мастерская для людей с ограниченными возможностями </w:t>
            </w:r>
            <w:r w:rsidR="003871E9" w:rsidRPr="00961EE1">
              <w:rPr>
                <w:b w:val="0"/>
                <w:sz w:val="28"/>
                <w:szCs w:val="28"/>
              </w:rPr>
              <w:lastRenderedPageBreak/>
              <w:t>здоровья 2021-2024 гг.»</w:t>
            </w:r>
          </w:p>
        </w:tc>
        <w:tc>
          <w:tcPr>
            <w:tcW w:w="2835" w:type="dxa"/>
          </w:tcPr>
          <w:p w:rsidR="00E5673A" w:rsidRPr="00961EE1" w:rsidRDefault="00E5673A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  <w:lang w:val="ru-RU"/>
              </w:rPr>
            </w:pPr>
            <w:r w:rsidRPr="00961EE1">
              <w:rPr>
                <w:sz w:val="28"/>
                <w:szCs w:val="28"/>
                <w:lang w:val="ru-RU"/>
              </w:rPr>
              <w:lastRenderedPageBreak/>
              <w:t>№ 1</w:t>
            </w:r>
          </w:p>
          <w:p w:rsidR="00750AC5" w:rsidRPr="00961EE1" w:rsidRDefault="00491EA1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Р</w:t>
            </w:r>
            <w:r w:rsidRPr="00961EE1">
              <w:rPr>
                <w:b w:val="0"/>
                <w:sz w:val="28"/>
                <w:szCs w:val="28"/>
              </w:rPr>
              <w:t>егиональная</w:t>
            </w:r>
            <w:r w:rsidR="003871E9" w:rsidRPr="00961EE1">
              <w:rPr>
                <w:b w:val="0"/>
                <w:sz w:val="28"/>
                <w:szCs w:val="28"/>
              </w:rPr>
              <w:t xml:space="preserve"> общественная организация содействия социальной реабилитации лиц с ограниченными </w:t>
            </w:r>
            <w:r w:rsidR="003871E9" w:rsidRPr="00961EE1">
              <w:rPr>
                <w:b w:val="0"/>
                <w:sz w:val="28"/>
                <w:szCs w:val="28"/>
              </w:rPr>
              <w:lastRenderedPageBreak/>
              <w:t>возможностями «Яблочко»</w:t>
            </w:r>
          </w:p>
        </w:tc>
      </w:tr>
      <w:tr w:rsidR="00113035" w:rsidRPr="00961EE1" w:rsidTr="004D3312">
        <w:trPr>
          <w:trHeight w:val="3403"/>
        </w:trPr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360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Баграмяна, д. 7</w:t>
            </w:r>
            <w:r w:rsidR="00077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113035" w:rsidRPr="00961EE1" w:rsidRDefault="00077790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XIV, общей площадью 77,8 кв. м.</w:t>
            </w:r>
          </w:p>
        </w:tc>
        <w:tc>
          <w:tcPr>
            <w:tcW w:w="2976" w:type="dxa"/>
          </w:tcPr>
          <w:p w:rsidR="00491EA1" w:rsidRPr="00961EE1" w:rsidRDefault="00077790" w:rsidP="00295A63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Социальная </w:t>
            </w:r>
            <w:r>
              <w:rPr>
                <w:b w:val="0"/>
                <w:sz w:val="28"/>
                <w:szCs w:val="28"/>
              </w:rPr>
              <w:t>программа</w:t>
            </w:r>
            <w:r w:rsidR="003871E9" w:rsidRPr="00961EE1">
              <w:rPr>
                <w:b w:val="0"/>
                <w:sz w:val="28"/>
                <w:szCs w:val="28"/>
              </w:rPr>
              <w:t xml:space="preserve"> «Интегрированный Клуб друзей «ЯБЛОЧКО»</w:t>
            </w:r>
          </w:p>
          <w:p w:rsidR="00113035" w:rsidRPr="00961EE1" w:rsidRDefault="003871E9" w:rsidP="00491EA1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2021-2024 гг.</w:t>
            </w:r>
          </w:p>
        </w:tc>
        <w:tc>
          <w:tcPr>
            <w:tcW w:w="2835" w:type="dxa"/>
          </w:tcPr>
          <w:p w:rsidR="00E5673A" w:rsidRPr="00961EE1" w:rsidRDefault="00E5673A" w:rsidP="00750AC5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61E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1</w:t>
            </w:r>
          </w:p>
          <w:p w:rsidR="00750AC5" w:rsidRPr="00961EE1" w:rsidRDefault="003871E9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общественная организация содействия социальной реабилитации лиц с ограниченными возможностями «Яблочко»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  <w:r w:rsidR="00077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491EA1" w:rsidRPr="00961EE1" w:rsidRDefault="00077790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XVII, ком. 1-10,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91,1 кв.м</w:t>
            </w:r>
          </w:p>
        </w:tc>
        <w:tc>
          <w:tcPr>
            <w:tcW w:w="2976" w:type="dxa"/>
          </w:tcPr>
          <w:p w:rsidR="00491EA1" w:rsidRPr="00961EE1" w:rsidRDefault="003871E9" w:rsidP="00295A63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Программа работы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113035" w:rsidRPr="00961EE1" w:rsidRDefault="003871E9" w:rsidP="00491EA1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на 2021-2024 гг.</w:t>
            </w:r>
          </w:p>
        </w:tc>
        <w:tc>
          <w:tcPr>
            <w:tcW w:w="2835" w:type="dxa"/>
          </w:tcPr>
          <w:p w:rsidR="00E5673A" w:rsidRPr="00961EE1" w:rsidRDefault="00E5673A" w:rsidP="00750AC5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61E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1</w:t>
            </w:r>
          </w:p>
          <w:p w:rsidR="00750AC5" w:rsidRPr="00961EE1" w:rsidRDefault="003871E9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общественная организация «Общество содействия развитию семьи и охране детства, личности и здоровья «Дети и город»</w:t>
            </w:r>
          </w:p>
        </w:tc>
      </w:tr>
      <w:tr w:rsidR="003871E9" w:rsidRPr="00961EE1" w:rsidTr="004D3312">
        <w:tc>
          <w:tcPr>
            <w:tcW w:w="1277" w:type="dxa"/>
          </w:tcPr>
          <w:p w:rsidR="003871E9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3871E9" w:rsidP="003871E9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491EA1" w:rsidRPr="00961EE1" w:rsidRDefault="003871E9" w:rsidP="003871E9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</w:p>
          <w:p w:rsidR="007801DA" w:rsidRDefault="003871E9" w:rsidP="003871E9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7801DA" w:rsidRDefault="00077790" w:rsidP="003871E9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3871E9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XVIII, ком. 1-12, </w:t>
            </w:r>
          </w:p>
          <w:p w:rsidR="003871E9" w:rsidRPr="00961EE1" w:rsidRDefault="003871E9" w:rsidP="003871E9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129,5 кв.м</w:t>
            </w:r>
          </w:p>
        </w:tc>
        <w:tc>
          <w:tcPr>
            <w:tcW w:w="2976" w:type="dxa"/>
          </w:tcPr>
          <w:p w:rsidR="00491EA1" w:rsidRPr="00961EE1" w:rsidRDefault="00491EA1" w:rsidP="0029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Программа работы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3871E9" w:rsidRPr="00961EE1" w:rsidRDefault="00491EA1" w:rsidP="004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на 2021-2024 гг.</w:t>
            </w:r>
          </w:p>
        </w:tc>
        <w:tc>
          <w:tcPr>
            <w:tcW w:w="2835" w:type="dxa"/>
          </w:tcPr>
          <w:p w:rsidR="00E5673A" w:rsidRPr="00961EE1" w:rsidRDefault="00E5673A" w:rsidP="00750AC5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61E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1</w:t>
            </w:r>
          </w:p>
          <w:p w:rsidR="00750AC5" w:rsidRDefault="003871E9" w:rsidP="0045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«Общество содействия развитию семьи и охране детства, личности и здоровья «Дети и город»</w:t>
            </w:r>
          </w:p>
          <w:p w:rsidR="00452881" w:rsidRPr="00961EE1" w:rsidRDefault="00452881" w:rsidP="0045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  <w:r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801DA" w:rsidRDefault="00750AC5" w:rsidP="00491EA1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7801DA" w:rsidRDefault="00077790" w:rsidP="00491EA1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XIX, ком.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1-9, </w:t>
            </w:r>
          </w:p>
          <w:p w:rsidR="00113035" w:rsidRPr="00961EE1" w:rsidRDefault="00113035" w:rsidP="00491EA1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73,4 кв.м</w:t>
            </w:r>
          </w:p>
        </w:tc>
        <w:tc>
          <w:tcPr>
            <w:tcW w:w="2976" w:type="dxa"/>
          </w:tcPr>
          <w:p w:rsidR="00750AC5" w:rsidRPr="00961EE1" w:rsidRDefault="003871E9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lastRenderedPageBreak/>
              <w:t xml:space="preserve">Целевая тематическая комплексная многопрофильная программа </w:t>
            </w:r>
            <w:r w:rsidRPr="00961EE1">
              <w:rPr>
                <w:b w:val="0"/>
                <w:sz w:val="28"/>
                <w:szCs w:val="28"/>
              </w:rPr>
              <w:lastRenderedPageBreak/>
              <w:t>организации социально значимого досуга с детьми, молодежью и населением в районе Люблино</w:t>
            </w:r>
          </w:p>
        </w:tc>
        <w:tc>
          <w:tcPr>
            <w:tcW w:w="2835" w:type="dxa"/>
          </w:tcPr>
          <w:p w:rsidR="00E5673A" w:rsidRPr="00961EE1" w:rsidRDefault="00E5673A" w:rsidP="00491EA1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61E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№ 1</w:t>
            </w:r>
          </w:p>
          <w:p w:rsidR="00113035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Фонд содействия развитию района </w:t>
            </w:r>
            <w:r w:rsidRPr="00961EE1">
              <w:rPr>
                <w:b w:val="0"/>
                <w:sz w:val="28"/>
                <w:szCs w:val="28"/>
              </w:rPr>
              <w:lastRenderedPageBreak/>
              <w:t>Люблино ЮВАО города Москвы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  <w:r w:rsidR="00077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801DA" w:rsidRDefault="0019049D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XX, ком. 1-12,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128,5 кв.м.</w:t>
            </w:r>
          </w:p>
        </w:tc>
        <w:tc>
          <w:tcPr>
            <w:tcW w:w="2976" w:type="dxa"/>
          </w:tcPr>
          <w:p w:rsidR="00750AC5" w:rsidRPr="00961EE1" w:rsidRDefault="003871E9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Целевая тематическая комплексная многопрофильная программа организации социально значимого досуга с детьми, молодежью и населением в районе Люблино</w:t>
            </w:r>
          </w:p>
        </w:tc>
        <w:tc>
          <w:tcPr>
            <w:tcW w:w="2835" w:type="dxa"/>
          </w:tcPr>
          <w:p w:rsidR="00E5673A" w:rsidRPr="00961EE1" w:rsidRDefault="00E5673A" w:rsidP="00750AC5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61E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1</w:t>
            </w:r>
          </w:p>
          <w:p w:rsidR="00113035" w:rsidRPr="00961EE1" w:rsidRDefault="003871E9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Фонд содействия развитию района Люблино ЮВАО города Москвы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  <w:r w:rsidR="00295A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помещение XX</w:t>
            </w:r>
            <w:r w:rsidRPr="00961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I, ком.1-12,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491EA1"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127 кв. м.</w:t>
            </w:r>
          </w:p>
        </w:tc>
        <w:tc>
          <w:tcPr>
            <w:tcW w:w="2976" w:type="dxa"/>
          </w:tcPr>
          <w:p w:rsidR="00491EA1" w:rsidRPr="00961EE1" w:rsidRDefault="003871E9" w:rsidP="00295A63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Комплексная социальная программа «ИНТЕЛЛЕКТ. ТВОРЧЕСТВО. ФИЗИЧЕСКОЕ РАЗВИТИЕ»</w:t>
            </w:r>
          </w:p>
          <w:p w:rsidR="00113035" w:rsidRPr="00961EE1" w:rsidRDefault="00491EA1" w:rsidP="00491EA1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н</w:t>
            </w:r>
            <w:r w:rsidR="003871E9" w:rsidRPr="00961EE1">
              <w:rPr>
                <w:b w:val="0"/>
                <w:sz w:val="28"/>
                <w:szCs w:val="28"/>
              </w:rPr>
              <w:t>а</w:t>
            </w:r>
            <w:r w:rsidRPr="00961EE1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3871E9" w:rsidRPr="00961EE1">
              <w:rPr>
                <w:b w:val="0"/>
                <w:sz w:val="28"/>
                <w:szCs w:val="28"/>
              </w:rPr>
              <w:t>2021-2024 гг.</w:t>
            </w:r>
          </w:p>
        </w:tc>
        <w:tc>
          <w:tcPr>
            <w:tcW w:w="2835" w:type="dxa"/>
          </w:tcPr>
          <w:p w:rsidR="00E5673A" w:rsidRPr="00961EE1" w:rsidRDefault="00E5673A" w:rsidP="00750AC5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61E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1</w:t>
            </w:r>
          </w:p>
          <w:p w:rsidR="00452881" w:rsidRPr="00961EE1" w:rsidRDefault="003871E9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Социально-воспитательное некоммерческое партнерство «Молодежный и детский центр досуга «Информационное образование»</w:t>
            </w:r>
          </w:p>
        </w:tc>
      </w:tr>
      <w:tr w:rsidR="00295A63" w:rsidRPr="00961EE1" w:rsidTr="004D3312">
        <w:tc>
          <w:tcPr>
            <w:tcW w:w="1277" w:type="dxa"/>
          </w:tcPr>
          <w:p w:rsidR="00295A63" w:rsidRDefault="00295A63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. Москва, </w:t>
            </w:r>
          </w:p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  <w:r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295A63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295A63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XXIII, ком. 1-9, </w:t>
            </w:r>
          </w:p>
          <w:p w:rsidR="00295A63" w:rsidRPr="00961EE1" w:rsidRDefault="00295A63" w:rsidP="00295A63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73,3 кв.м.</w:t>
            </w:r>
          </w:p>
        </w:tc>
        <w:tc>
          <w:tcPr>
            <w:tcW w:w="2976" w:type="dxa"/>
          </w:tcPr>
          <w:p w:rsidR="00295A63" w:rsidRDefault="00295A63" w:rsidP="00295A63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295A63" w:rsidRDefault="00295A63" w:rsidP="00452881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«</w:t>
            </w:r>
            <w:r w:rsidRPr="00961EE1">
              <w:rPr>
                <w:b w:val="0"/>
                <w:sz w:val="28"/>
                <w:szCs w:val="28"/>
              </w:rPr>
              <w:t>Программа по организации содержательного досуга и художест</w:t>
            </w:r>
            <w:r>
              <w:rPr>
                <w:b w:val="0"/>
                <w:sz w:val="28"/>
                <w:szCs w:val="28"/>
              </w:rPr>
              <w:t xml:space="preserve">венно эстетического воспитания </w:t>
            </w:r>
            <w:r w:rsidRPr="00961EE1">
              <w:rPr>
                <w:b w:val="0"/>
                <w:sz w:val="28"/>
                <w:szCs w:val="28"/>
              </w:rPr>
              <w:t>на 2021-2024 гг.»</w:t>
            </w:r>
          </w:p>
          <w:p w:rsidR="00452881" w:rsidRPr="00295A63" w:rsidRDefault="00452881" w:rsidP="00452881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5A63" w:rsidRDefault="00295A63" w:rsidP="00295A63">
            <w:pPr>
              <w:spacing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61E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1</w:t>
            </w:r>
          </w:p>
          <w:p w:rsidR="00295A63" w:rsidRPr="00295A63" w:rsidRDefault="00295A63" w:rsidP="00295A63">
            <w:pPr>
              <w:spacing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295A63" w:rsidRPr="0019049D" w:rsidRDefault="00295A63" w:rsidP="0019049D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общественная организация «Общество многодетных семей «Солнечный круг»</w:t>
            </w:r>
          </w:p>
        </w:tc>
      </w:tr>
      <w:tr w:rsidR="00295A63" w:rsidRPr="00961EE1" w:rsidTr="004D3312">
        <w:tc>
          <w:tcPr>
            <w:tcW w:w="1277" w:type="dxa"/>
          </w:tcPr>
          <w:p w:rsidR="00295A63" w:rsidRDefault="00A9730B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:rsidR="00A9730B" w:rsidRPr="00961EE1" w:rsidRDefault="00A9730B" w:rsidP="00A9730B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A9730B" w:rsidRPr="007801DA" w:rsidRDefault="00A9730B" w:rsidP="00A9730B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9730B" w:rsidRDefault="00A9730B" w:rsidP="00A9730B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этаж 1, </w:t>
            </w:r>
          </w:p>
          <w:p w:rsidR="00A9730B" w:rsidRDefault="00A9730B" w:rsidP="00A9730B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XXIV, ком. 1-12, </w:t>
            </w:r>
          </w:p>
          <w:p w:rsidR="00295A63" w:rsidRDefault="00A9730B" w:rsidP="00A9730B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452881">
              <w:rPr>
                <w:rFonts w:ascii="Times New Roman" w:hAnsi="Times New Roman" w:cs="Times New Roman"/>
                <w:sz w:val="28"/>
                <w:szCs w:val="28"/>
              </w:rPr>
              <w:t xml:space="preserve">128,2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976" w:type="dxa"/>
          </w:tcPr>
          <w:p w:rsidR="00295A63" w:rsidRDefault="00295A63" w:rsidP="00295A63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Социальная программа</w:t>
            </w:r>
          </w:p>
          <w:p w:rsidR="00295A63" w:rsidRDefault="00295A63" w:rsidP="00295A63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«</w:t>
            </w:r>
            <w:r w:rsidRPr="00961EE1">
              <w:rPr>
                <w:b w:val="0"/>
                <w:sz w:val="28"/>
                <w:szCs w:val="28"/>
              </w:rPr>
              <w:t>Программа по организации содержательного досуга и художест</w:t>
            </w:r>
            <w:r>
              <w:rPr>
                <w:b w:val="0"/>
                <w:sz w:val="28"/>
                <w:szCs w:val="28"/>
              </w:rPr>
              <w:t xml:space="preserve">венно эстетического воспитания </w:t>
            </w:r>
            <w:r w:rsidRPr="00961EE1">
              <w:rPr>
                <w:b w:val="0"/>
                <w:sz w:val="28"/>
                <w:szCs w:val="28"/>
              </w:rPr>
              <w:t>на 2021-2024 гг.»</w:t>
            </w:r>
          </w:p>
          <w:p w:rsidR="00295A63" w:rsidRPr="00295A63" w:rsidRDefault="00295A63" w:rsidP="00295A63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5A63" w:rsidRPr="00295A63" w:rsidRDefault="00295A63" w:rsidP="00295A63">
            <w:pPr>
              <w:spacing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295A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№ 1</w:t>
            </w:r>
          </w:p>
          <w:p w:rsidR="00295A63" w:rsidRPr="00295A63" w:rsidRDefault="00295A63" w:rsidP="00295A63">
            <w:pPr>
              <w:spacing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95A63" w:rsidRPr="00295A63" w:rsidRDefault="00295A63" w:rsidP="00295A63">
            <w:pPr>
              <w:spacing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29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Региональная общественная организация «Общество многодетных семей «Солнечный круг»</w:t>
            </w:r>
          </w:p>
        </w:tc>
        <w:bookmarkStart w:id="1" w:name="_GoBack"/>
        <w:bookmarkEnd w:id="1"/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 4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XXV, ком 1-9,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71,6 кв.м.</w:t>
            </w:r>
          </w:p>
        </w:tc>
        <w:tc>
          <w:tcPr>
            <w:tcW w:w="2976" w:type="dxa"/>
          </w:tcPr>
          <w:p w:rsidR="003871E9" w:rsidRPr="00A9730B" w:rsidRDefault="00E5673A" w:rsidP="00A9730B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9730B">
              <w:rPr>
                <w:b w:val="0"/>
                <w:color w:val="auto"/>
                <w:sz w:val="28"/>
                <w:szCs w:val="28"/>
              </w:rPr>
              <w:t xml:space="preserve">Социальная программа </w:t>
            </w:r>
            <w:r w:rsidR="003871E9" w:rsidRPr="00A9730B">
              <w:rPr>
                <w:b w:val="0"/>
                <w:color w:val="auto"/>
                <w:sz w:val="28"/>
                <w:szCs w:val="28"/>
              </w:rPr>
              <w:t>«Люблино-территория здорового будущего»</w:t>
            </w:r>
          </w:p>
          <w:p w:rsidR="003871E9" w:rsidRPr="00A9730B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871E9" w:rsidRPr="00A9730B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9730B" w:rsidRPr="00A9730B" w:rsidRDefault="00A9730B" w:rsidP="0019049D">
            <w:pPr>
              <w:pStyle w:val="20"/>
              <w:shd w:val="clear" w:color="auto" w:fill="auto"/>
              <w:spacing w:before="0"/>
              <w:ind w:right="240"/>
              <w:rPr>
                <w:b w:val="0"/>
                <w:color w:val="auto"/>
                <w:sz w:val="28"/>
                <w:szCs w:val="28"/>
              </w:rPr>
            </w:pPr>
          </w:p>
          <w:p w:rsidR="00E5673A" w:rsidRPr="00A9730B" w:rsidRDefault="00E5673A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9730B">
              <w:rPr>
                <w:b w:val="0"/>
                <w:color w:val="auto"/>
                <w:sz w:val="28"/>
                <w:szCs w:val="28"/>
              </w:rPr>
              <w:t>Социальная программа</w:t>
            </w:r>
          </w:p>
          <w:p w:rsidR="00113035" w:rsidRPr="00A9730B" w:rsidRDefault="00E5673A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A9730B">
              <w:rPr>
                <w:b w:val="0"/>
                <w:color w:val="auto"/>
                <w:sz w:val="28"/>
                <w:szCs w:val="28"/>
                <w:lang w:val="ru-RU"/>
              </w:rPr>
              <w:t>«</w:t>
            </w:r>
            <w:r w:rsidR="003871E9" w:rsidRPr="00A9730B">
              <w:rPr>
                <w:b w:val="0"/>
                <w:color w:val="auto"/>
                <w:sz w:val="28"/>
                <w:szCs w:val="28"/>
              </w:rPr>
              <w:t>Программа по организации содержательного досуга и художественно эстетического воспитания  на 2021-2024 гг.</w:t>
            </w:r>
            <w:r w:rsidRPr="00A9730B">
              <w:rPr>
                <w:b w:val="0"/>
                <w:color w:val="auto"/>
                <w:sz w:val="28"/>
                <w:szCs w:val="28"/>
                <w:lang w:val="ru-RU"/>
              </w:rPr>
              <w:t>»</w:t>
            </w:r>
          </w:p>
          <w:p w:rsidR="000178FC" w:rsidRPr="00A9730B" w:rsidRDefault="000178FC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5673A" w:rsidRPr="00A9730B" w:rsidRDefault="00E5673A" w:rsidP="00750AC5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A9730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1</w:t>
            </w:r>
          </w:p>
          <w:p w:rsidR="003871E9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9730B">
              <w:rPr>
                <w:b w:val="0"/>
                <w:color w:val="auto"/>
                <w:sz w:val="28"/>
                <w:szCs w:val="28"/>
              </w:rPr>
              <w:t>Автономная некоммерческая организация «Молодёжный спортивно-оздоровительный центр «Альянс»</w:t>
            </w:r>
          </w:p>
          <w:p w:rsidR="00A9730B" w:rsidRPr="00A9730B" w:rsidRDefault="00A9730B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5673A" w:rsidRPr="00A9730B" w:rsidRDefault="00E5673A" w:rsidP="00491EA1">
            <w:pPr>
              <w:spacing w:after="236" w:line="322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A9730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2</w:t>
            </w:r>
          </w:p>
          <w:p w:rsidR="00113035" w:rsidRPr="00A9730B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9730B">
              <w:rPr>
                <w:b w:val="0"/>
                <w:color w:val="auto"/>
                <w:sz w:val="28"/>
                <w:szCs w:val="28"/>
              </w:rPr>
              <w:t>Региональная общественная организация «Общество многодетных семей «Солнечный круг»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491EA1" w:rsidRPr="00961EE1" w:rsidRDefault="007801DA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Маршала Кожедуба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7801DA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491EA1"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комнаты с 1 по 13, общей площадью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132,8 кв.м.</w:t>
            </w:r>
          </w:p>
        </w:tc>
        <w:tc>
          <w:tcPr>
            <w:tcW w:w="2976" w:type="dxa"/>
          </w:tcPr>
          <w:p w:rsidR="00A9730B" w:rsidRPr="00961EE1" w:rsidRDefault="00A9730B" w:rsidP="00A9730B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A9730B" w:rsidRDefault="00A9730B" w:rsidP="00A9730B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«Люблино-территория здорового будущего»</w:t>
            </w:r>
          </w:p>
          <w:p w:rsidR="00A9730B" w:rsidRDefault="00A9730B" w:rsidP="00A9730B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</w:p>
          <w:p w:rsidR="00113035" w:rsidRPr="00961EE1" w:rsidRDefault="00113035" w:rsidP="00A9730B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452881" w:rsidRPr="00961EE1" w:rsidRDefault="003871E9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Автономная некоммерческая организация «Молодёжный спортивно-оздоровительный центр «Альянс»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Кожедуба, д.14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помещение III</w:t>
            </w:r>
            <w:r w:rsidR="00491EA1"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комнаты с 1 </w:t>
            </w:r>
          </w:p>
          <w:p w:rsidR="007801DA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10,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491EA1"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 w:rsidR="00491EA1"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89,1 кв. м.</w:t>
            </w:r>
          </w:p>
        </w:tc>
        <w:tc>
          <w:tcPr>
            <w:tcW w:w="2976" w:type="dxa"/>
          </w:tcPr>
          <w:p w:rsidR="00750AC5" w:rsidRPr="00961EE1" w:rsidRDefault="00E5673A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</w:rPr>
              <w:lastRenderedPageBreak/>
              <w:t xml:space="preserve">Социальная программа </w:t>
            </w:r>
            <w:r w:rsidRPr="00961EE1">
              <w:rPr>
                <w:b w:val="0"/>
                <w:sz w:val="28"/>
                <w:szCs w:val="28"/>
                <w:lang w:val="ru-RU"/>
              </w:rPr>
              <w:lastRenderedPageBreak/>
              <w:t>«</w:t>
            </w:r>
            <w:r w:rsidR="003871E9" w:rsidRPr="00961EE1">
              <w:rPr>
                <w:b w:val="0"/>
                <w:sz w:val="28"/>
                <w:szCs w:val="28"/>
              </w:rPr>
              <w:t>Содействие развитию физкультурно-оздоровительной и спортивной деятельности среди детей подростков, молодежи и взрослой части населения, проживающих на территории района Люблино на 2021-2024 гг.</w:t>
            </w:r>
            <w:r w:rsidRPr="00961EE1">
              <w:rPr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lastRenderedPageBreak/>
              <w:t>№ 1</w:t>
            </w:r>
          </w:p>
          <w:p w:rsidR="00113035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lastRenderedPageBreak/>
              <w:t>Региональная общественная организация содействия развитию спортивных игр «Дебют»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д.14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 </w:t>
            </w:r>
          </w:p>
          <w:p w:rsidR="007801DA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VII комнаты с 1 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по 12, общей площадью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125,4 кв.м.</w:t>
            </w:r>
          </w:p>
        </w:tc>
        <w:tc>
          <w:tcPr>
            <w:tcW w:w="2976" w:type="dxa"/>
          </w:tcPr>
          <w:p w:rsidR="00113035" w:rsidRPr="00961EE1" w:rsidRDefault="00E5673A" w:rsidP="00A9730B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Социальная программа </w:t>
            </w:r>
            <w:r w:rsidR="003871E9" w:rsidRPr="00961EE1">
              <w:rPr>
                <w:b w:val="0"/>
                <w:sz w:val="28"/>
                <w:szCs w:val="28"/>
              </w:rPr>
              <w:t>«ОФП с элементами рукопашного боя, армейского рукопашного боя и универсального боя»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750AC5" w:rsidRPr="00750AC5" w:rsidRDefault="003871E9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детская общественная организация «Детско-юнош</w:t>
            </w:r>
            <w:r w:rsidR="00750AC5">
              <w:rPr>
                <w:b w:val="0"/>
                <w:sz w:val="28"/>
                <w:szCs w:val="28"/>
              </w:rPr>
              <w:t>еский спортивный клуб «Святогор</w:t>
            </w:r>
            <w:r w:rsidR="00750AC5">
              <w:rPr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д.14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113035" w:rsidRPr="00961EE1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X комнаты с 1 по 9, общей площадью 70,9 кв.м.</w:t>
            </w:r>
          </w:p>
        </w:tc>
        <w:tc>
          <w:tcPr>
            <w:tcW w:w="2976" w:type="dxa"/>
          </w:tcPr>
          <w:p w:rsidR="00113035" w:rsidRPr="00961EE1" w:rsidRDefault="00E5673A" w:rsidP="00A9730B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Социальная программа </w:t>
            </w:r>
            <w:r w:rsidR="003871E9" w:rsidRPr="00961EE1">
              <w:rPr>
                <w:b w:val="0"/>
                <w:sz w:val="28"/>
                <w:szCs w:val="28"/>
              </w:rPr>
              <w:t>«ОФП с элементами рукопашного боя, армейского рукопашного боя и универсального боя»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A9730B" w:rsidRPr="00961EE1" w:rsidRDefault="003871E9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детская общественная организация «Детско-юношеский спортивный клуб «Святогор»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91EA1" w:rsidRPr="00961EE1" w:rsidRDefault="007801DA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Маршала Кожедуба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помещение XI комнаты с 1 по 12, общей площадью 124,7 кв. м</w:t>
            </w:r>
          </w:p>
        </w:tc>
        <w:tc>
          <w:tcPr>
            <w:tcW w:w="2976" w:type="dxa"/>
          </w:tcPr>
          <w:p w:rsidR="00750AC5" w:rsidRPr="00961EE1" w:rsidRDefault="00750AC5" w:rsidP="00750AC5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750AC5" w:rsidRDefault="00750AC5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«Люблино-территория здорового будущего»</w:t>
            </w:r>
          </w:p>
          <w:p w:rsidR="00113035" w:rsidRPr="00750AC5" w:rsidRDefault="00113035" w:rsidP="00750AC5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A9730B" w:rsidRPr="00961EE1" w:rsidRDefault="003871E9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Автономная некоммерческая организация «Молодёжный спортивно-</w:t>
            </w:r>
            <w:r w:rsidRPr="00961EE1">
              <w:rPr>
                <w:b w:val="0"/>
                <w:sz w:val="28"/>
                <w:szCs w:val="28"/>
              </w:rPr>
              <w:lastRenderedPageBreak/>
              <w:t>оздоровительный центр «Альянс»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д.14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452881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помещение XIV комнаты с 1 по 9, общей площадь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73,6 кв.м.</w:t>
            </w:r>
          </w:p>
        </w:tc>
        <w:tc>
          <w:tcPr>
            <w:tcW w:w="2976" w:type="dxa"/>
          </w:tcPr>
          <w:p w:rsidR="00E5673A" w:rsidRPr="00961EE1" w:rsidRDefault="00E5673A" w:rsidP="00A9730B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  <w:lang w:val="ru-RU"/>
              </w:rPr>
              <w:t>Социальная программа «</w:t>
            </w:r>
            <w:r w:rsidR="003871E9" w:rsidRPr="00961EE1">
              <w:rPr>
                <w:b w:val="0"/>
                <w:sz w:val="28"/>
                <w:szCs w:val="28"/>
              </w:rPr>
              <w:t>Организация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113035" w:rsidRPr="00961EE1" w:rsidRDefault="003871E9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 «Будьте здоровы»</w:t>
            </w:r>
          </w:p>
          <w:p w:rsidR="00491EA1" w:rsidRPr="00961EE1" w:rsidRDefault="00491EA1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452881" w:rsidRPr="00961EE1" w:rsidRDefault="003871E9" w:rsidP="0045288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Автономная некоммерческая организация дополнительного образования «Центр творческого развития детей и подростков «Золотой ключик»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ул. Маршала Кожедуба, д. 14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01DA" w:rsidRDefault="00A9730B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помещение XV комнаты с 1 по 11,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126,1 кв.м.</w:t>
            </w:r>
          </w:p>
          <w:p w:rsidR="00491EA1" w:rsidRPr="00961EE1" w:rsidRDefault="00491EA1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673A" w:rsidRPr="00961EE1" w:rsidRDefault="003871E9" w:rsidP="00A9730B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Культурно-досуговая программа семейного клуба «Мармеландия»</w:t>
            </w:r>
          </w:p>
          <w:p w:rsidR="00E5673A" w:rsidRPr="00961EE1" w:rsidRDefault="003871E9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61EE1">
              <w:rPr>
                <w:b w:val="0"/>
                <w:sz w:val="28"/>
                <w:szCs w:val="28"/>
              </w:rPr>
              <w:t>«От замысла</w:t>
            </w:r>
            <w:r w:rsidR="00E5673A" w:rsidRPr="00961EE1">
              <w:rPr>
                <w:b w:val="0"/>
                <w:sz w:val="28"/>
                <w:szCs w:val="28"/>
                <w:lang w:val="ru-RU"/>
              </w:rPr>
              <w:t xml:space="preserve">  </w:t>
            </w:r>
          </w:p>
          <w:p w:rsidR="00113035" w:rsidRPr="00961EE1" w:rsidRDefault="003871E9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 к воплощению»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113035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Фонд правового просвещения «Логос»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7801DA" w:rsidRDefault="00113035" w:rsidP="00491EA1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д.16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корп.1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801DA" w:rsidRDefault="00A9730B" w:rsidP="00491EA1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 1,</w:t>
            </w:r>
          </w:p>
          <w:p w:rsidR="00491EA1" w:rsidRDefault="00A9730B" w:rsidP="00491EA1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XVIII комнаты с 1 по 6, общей площадью 76,7 кв.м.</w:t>
            </w:r>
          </w:p>
          <w:p w:rsidR="00750AC5" w:rsidRPr="00961EE1" w:rsidRDefault="00750AC5" w:rsidP="00491EA1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673A" w:rsidRPr="00961EE1" w:rsidRDefault="003871E9" w:rsidP="00A9730B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Культурно-досуговая программа семейного клуба «Мармеландия»</w:t>
            </w:r>
          </w:p>
          <w:p w:rsidR="00E5673A" w:rsidRPr="00961EE1" w:rsidRDefault="003871E9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«От замысла</w:t>
            </w:r>
          </w:p>
          <w:p w:rsidR="00113035" w:rsidRPr="00961EE1" w:rsidRDefault="003871E9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 к воплощению»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113035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Фонд правового просвещения «Логос»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д.16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корп.1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этаж 1,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помещение XX</w:t>
            </w:r>
            <w:r w:rsidR="00190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комнаты с 1 по 7, </w:t>
            </w:r>
          </w:p>
          <w:p w:rsidR="00113035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66,5 кв.м.</w:t>
            </w:r>
          </w:p>
          <w:p w:rsidR="00750AC5" w:rsidRPr="00961EE1" w:rsidRDefault="00750AC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673A" w:rsidRPr="00961EE1" w:rsidRDefault="003871E9" w:rsidP="00A9730B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lastRenderedPageBreak/>
              <w:t>Социальная программа «Лига стендового моделирования в Люблино»</w:t>
            </w:r>
          </w:p>
          <w:p w:rsidR="00E5673A" w:rsidRPr="00961EE1" w:rsidRDefault="003871E9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(срок реализации</w:t>
            </w:r>
          </w:p>
          <w:p w:rsidR="00113035" w:rsidRDefault="003871E9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2021-2024 гг.)</w:t>
            </w:r>
          </w:p>
          <w:p w:rsidR="000178FC" w:rsidRPr="00961EE1" w:rsidRDefault="000178FC" w:rsidP="00E5673A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113035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Благотворительный фонд содействия реабилитации "имени Святого Великомученика и </w:t>
            </w:r>
            <w:r w:rsidRPr="00961EE1">
              <w:rPr>
                <w:b w:val="0"/>
                <w:sz w:val="28"/>
                <w:szCs w:val="28"/>
              </w:rPr>
              <w:lastRenderedPageBreak/>
              <w:t>целителя Пантелеймона"</w:t>
            </w:r>
          </w:p>
        </w:tc>
      </w:tr>
      <w:tr w:rsidR="00113035" w:rsidRPr="00961EE1" w:rsidTr="004D3312">
        <w:trPr>
          <w:trHeight w:val="3545"/>
        </w:trPr>
        <w:tc>
          <w:tcPr>
            <w:tcW w:w="1277" w:type="dxa"/>
          </w:tcPr>
          <w:p w:rsidR="00113035" w:rsidRPr="00961EE1" w:rsidRDefault="00961EE1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FFFFFF" w:themeFill="background1"/>
          </w:tcPr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Новороссийская,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д. 25, корп. 1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801DA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этаж 1, </w:t>
            </w:r>
          </w:p>
          <w:p w:rsidR="00113035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помещение XXVII</w:t>
            </w:r>
            <w:r w:rsidR="00491EA1"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 комнаты с 1 по 9; XXI</w:t>
            </w:r>
            <w:r w:rsidR="00491EA1" w:rsidRPr="00961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750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комнаты с 1 по 9, общей площадью 178,9 кв. м.</w:t>
            </w:r>
          </w:p>
        </w:tc>
        <w:tc>
          <w:tcPr>
            <w:tcW w:w="2976" w:type="dxa"/>
          </w:tcPr>
          <w:p w:rsidR="00491EA1" w:rsidRPr="00961EE1" w:rsidRDefault="003871E9" w:rsidP="00750AC5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Программа работы благотворительного фонда имени Святителя Тихона по организации досуговой, социально-воспитательной, физкультурно-оздоровительной и спортивной работе с населением по месту жительства</w:t>
            </w:r>
          </w:p>
          <w:p w:rsidR="00113035" w:rsidRPr="00961EE1" w:rsidRDefault="003871E9" w:rsidP="00491EA1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на 2021-2024 гг.</w:t>
            </w:r>
          </w:p>
          <w:p w:rsidR="00491EA1" w:rsidRPr="00961EE1" w:rsidRDefault="00491EA1" w:rsidP="00491EA1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113035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Благотворительный фонд имени Святителя Тихона</w:t>
            </w:r>
          </w:p>
        </w:tc>
      </w:tr>
      <w:tr w:rsidR="00113035" w:rsidRPr="00961EE1" w:rsidTr="004D3312">
        <w:tc>
          <w:tcPr>
            <w:tcW w:w="1277" w:type="dxa"/>
          </w:tcPr>
          <w:p w:rsidR="00113035" w:rsidRPr="00961EE1" w:rsidRDefault="00961EE1" w:rsidP="00961EE1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961EE1" w:rsidRDefault="0011303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Октября, д. 40</w:t>
            </w:r>
            <w:r w:rsidR="00780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1DA" w:rsidRDefault="00750AC5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113035" w:rsidRPr="00961EE1" w:rsidRDefault="000178FC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C5">
              <w:rPr>
                <w:rFonts w:ascii="Times New Roman" w:hAnsi="Times New Roman" w:cs="Times New Roman"/>
                <w:sz w:val="28"/>
                <w:szCs w:val="28"/>
              </w:rPr>
              <w:t xml:space="preserve">комнаты с 1 по 12, </w:t>
            </w:r>
            <w:r w:rsidR="00113035"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112,5 кв. м.</w:t>
            </w:r>
          </w:p>
        </w:tc>
        <w:tc>
          <w:tcPr>
            <w:tcW w:w="2976" w:type="dxa"/>
          </w:tcPr>
          <w:p w:rsidR="00113035" w:rsidRPr="00961EE1" w:rsidRDefault="003871E9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Развитие и формирование на территории Люблино семейной, воспитательной, социальной, культурной среды на основе раскрытия творческого потенциала детей и родителей «ПЛАНЕТА СЕМЬЯ»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113035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общественная организация семей, имеющих детей инвалидов «Мария плюс»</w:t>
            </w:r>
          </w:p>
        </w:tc>
      </w:tr>
      <w:tr w:rsidR="003871E9" w:rsidRPr="00961EE1" w:rsidTr="004D3312">
        <w:tc>
          <w:tcPr>
            <w:tcW w:w="1277" w:type="dxa"/>
          </w:tcPr>
          <w:p w:rsidR="003871E9" w:rsidRPr="007801DA" w:rsidRDefault="007801DA" w:rsidP="007801DA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3871E9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0178FC" w:rsidRDefault="003871E9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Судакова, д. 11</w:t>
            </w:r>
            <w:r w:rsidR="00017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этаж 1, </w:t>
            </w:r>
          </w:p>
          <w:p w:rsidR="003871E9" w:rsidRPr="00961EE1" w:rsidRDefault="003871E9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поме</w:t>
            </w:r>
            <w:r w:rsidR="00750AC5">
              <w:rPr>
                <w:rFonts w:ascii="Times New Roman" w:hAnsi="Times New Roman" w:cs="Times New Roman"/>
                <w:sz w:val="28"/>
                <w:szCs w:val="28"/>
              </w:rPr>
              <w:t xml:space="preserve">щение VIII – комнаты с 1 по 6,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46,7 кв. м</w:t>
            </w:r>
          </w:p>
        </w:tc>
        <w:tc>
          <w:tcPr>
            <w:tcW w:w="2976" w:type="dxa"/>
          </w:tcPr>
          <w:p w:rsidR="003871E9" w:rsidRPr="00961EE1" w:rsidRDefault="003871E9" w:rsidP="00750AC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 xml:space="preserve">Развитие и формирование на территории Люблино семейной, воспитательной, социальной, культурной среды на основе раскрытия творческого потенциала детей и родителей </w:t>
            </w:r>
            <w:r w:rsidRPr="00961EE1">
              <w:rPr>
                <w:b w:val="0"/>
                <w:sz w:val="28"/>
                <w:szCs w:val="28"/>
              </w:rPr>
              <w:lastRenderedPageBreak/>
              <w:t>«ПЛАНЕТА СЕМЬЯ»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lastRenderedPageBreak/>
              <w:t>№ 1</w:t>
            </w:r>
          </w:p>
          <w:p w:rsidR="003871E9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общественная организация семей, имеющих детей инвалидов «Мария плюс»</w:t>
            </w:r>
          </w:p>
        </w:tc>
      </w:tr>
      <w:tr w:rsidR="003871E9" w:rsidRPr="00961EE1" w:rsidTr="004D3312">
        <w:tc>
          <w:tcPr>
            <w:tcW w:w="1277" w:type="dxa"/>
          </w:tcPr>
          <w:p w:rsidR="003871E9" w:rsidRPr="007801DA" w:rsidRDefault="007801DA" w:rsidP="007801DA">
            <w:pPr>
              <w:pStyle w:val="20"/>
              <w:shd w:val="clear" w:color="auto" w:fill="auto"/>
              <w:spacing w:before="0" w:after="236"/>
              <w:ind w:left="426" w:right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</w:tcPr>
          <w:p w:rsidR="00491EA1" w:rsidRPr="00961EE1" w:rsidRDefault="003871E9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0178FC" w:rsidRDefault="003871E9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ул. Совхозная, д.16, корп.1</w:t>
            </w:r>
            <w:r w:rsidR="00750A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52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2881">
              <w:rPr>
                <w:rFonts w:ascii="Times New Roman" w:hAnsi="Times New Roman" w:cs="Times New Roman"/>
                <w:sz w:val="28"/>
                <w:szCs w:val="28"/>
              </w:rPr>
              <w:t xml:space="preserve">этаж </w:t>
            </w:r>
            <w:r w:rsidR="00750AC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3871E9" w:rsidRPr="00961EE1" w:rsidRDefault="003871E9" w:rsidP="00113035">
            <w:pPr>
              <w:widowControl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961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0AC5">
              <w:rPr>
                <w:rFonts w:ascii="Times New Roman" w:hAnsi="Times New Roman" w:cs="Times New Roman"/>
                <w:sz w:val="28"/>
                <w:szCs w:val="28"/>
              </w:rPr>
              <w:t xml:space="preserve">комнаты с 1 по 12, </w:t>
            </w:r>
            <w:r w:rsidRPr="00961EE1">
              <w:rPr>
                <w:rFonts w:ascii="Times New Roman" w:hAnsi="Times New Roman" w:cs="Times New Roman"/>
                <w:sz w:val="28"/>
                <w:szCs w:val="28"/>
              </w:rPr>
              <w:t>общей площадью 152,3 кв. м.</w:t>
            </w:r>
          </w:p>
        </w:tc>
        <w:tc>
          <w:tcPr>
            <w:tcW w:w="2976" w:type="dxa"/>
          </w:tcPr>
          <w:p w:rsidR="003871E9" w:rsidRPr="00961EE1" w:rsidRDefault="003871E9" w:rsidP="00EF1261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Программа по организации досуговой, социально-воспитательной физкультурно-оздоровительной работы с населением по месту жительства «Мы такие же как вы!»</w:t>
            </w:r>
          </w:p>
        </w:tc>
        <w:tc>
          <w:tcPr>
            <w:tcW w:w="2835" w:type="dxa"/>
          </w:tcPr>
          <w:p w:rsidR="00E5673A" w:rsidRPr="00961EE1" w:rsidRDefault="00E5673A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color w:val="auto"/>
                <w:sz w:val="28"/>
                <w:szCs w:val="28"/>
                <w:lang w:val="ru-RU"/>
              </w:rPr>
              <w:t>№ 1</w:t>
            </w:r>
          </w:p>
          <w:p w:rsidR="003871E9" w:rsidRPr="00961EE1" w:rsidRDefault="003871E9" w:rsidP="00113035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b w:val="0"/>
                <w:sz w:val="28"/>
                <w:szCs w:val="28"/>
              </w:rPr>
            </w:pPr>
            <w:r w:rsidRPr="00961EE1">
              <w:rPr>
                <w:b w:val="0"/>
                <w:sz w:val="28"/>
                <w:szCs w:val="28"/>
              </w:rPr>
              <w:t>Региональная общественная организация содействия развитию спортивно-оздоровительной верховой езды и иппотерапии «Флёна»</w:t>
            </w:r>
          </w:p>
        </w:tc>
      </w:tr>
    </w:tbl>
    <w:p w:rsidR="00113035" w:rsidRPr="00961EE1" w:rsidRDefault="00113035">
      <w:pPr>
        <w:pStyle w:val="20"/>
        <w:shd w:val="clear" w:color="auto" w:fill="auto"/>
        <w:spacing w:before="0" w:after="236"/>
        <w:ind w:right="240"/>
        <w:jc w:val="center"/>
        <w:rPr>
          <w:sz w:val="28"/>
          <w:szCs w:val="28"/>
        </w:rPr>
      </w:pPr>
    </w:p>
    <w:p w:rsidR="006E13AC" w:rsidRPr="00961EE1" w:rsidRDefault="006E13AC">
      <w:pPr>
        <w:rPr>
          <w:rFonts w:ascii="Times New Roman" w:hAnsi="Times New Roman" w:cs="Times New Roman"/>
          <w:sz w:val="28"/>
          <w:szCs w:val="28"/>
        </w:rPr>
        <w:sectPr w:rsidR="006E13AC" w:rsidRPr="00961EE1" w:rsidSect="0019049D">
          <w:type w:val="continuous"/>
          <w:pgSz w:w="11905" w:h="16837"/>
          <w:pgMar w:top="1135" w:right="565" w:bottom="1418" w:left="1701" w:header="0" w:footer="3" w:gutter="0"/>
          <w:cols w:space="720"/>
          <w:noEndnote/>
          <w:docGrid w:linePitch="360"/>
        </w:sectPr>
      </w:pPr>
    </w:p>
    <w:p w:rsidR="006E13AC" w:rsidRPr="00961EE1" w:rsidRDefault="006E13AC">
      <w:pPr>
        <w:rPr>
          <w:rFonts w:ascii="Times New Roman" w:hAnsi="Times New Roman" w:cs="Times New Roman"/>
          <w:sz w:val="28"/>
          <w:szCs w:val="28"/>
        </w:rPr>
        <w:sectPr w:rsidR="006E13AC" w:rsidRPr="00961EE1" w:rsidSect="00D509ED">
          <w:type w:val="continuous"/>
          <w:pgSz w:w="11905" w:h="16837"/>
          <w:pgMar w:top="825" w:right="788" w:bottom="1531" w:left="68" w:header="0" w:footer="6" w:gutter="0"/>
          <w:cols w:space="720"/>
          <w:noEndnote/>
          <w:docGrid w:linePitch="360"/>
        </w:sectPr>
      </w:pPr>
    </w:p>
    <w:p w:rsidR="006E13AC" w:rsidRPr="00961EE1" w:rsidRDefault="006E13AC">
      <w:pPr>
        <w:rPr>
          <w:rFonts w:ascii="Times New Roman" w:hAnsi="Times New Roman" w:cs="Times New Roman"/>
          <w:sz w:val="28"/>
          <w:szCs w:val="28"/>
        </w:rPr>
        <w:sectPr w:rsidR="006E13AC" w:rsidRPr="00961EE1" w:rsidSect="00D509ED">
          <w:type w:val="continuous"/>
          <w:pgSz w:w="11905" w:h="16837"/>
          <w:pgMar w:top="806" w:right="740" w:bottom="1377" w:left="1172" w:header="0" w:footer="6" w:gutter="0"/>
          <w:cols w:space="720"/>
          <w:noEndnote/>
          <w:docGrid w:linePitch="360"/>
        </w:sectPr>
      </w:pPr>
    </w:p>
    <w:p w:rsidR="006E13AC" w:rsidRPr="00961EE1" w:rsidRDefault="006E13AC" w:rsidP="00D509ED">
      <w:pPr>
        <w:pStyle w:val="210"/>
        <w:shd w:val="clear" w:color="auto" w:fill="auto"/>
        <w:spacing w:before="0" w:after="0" w:line="326" w:lineRule="exact"/>
        <w:ind w:left="20" w:right="20" w:firstLine="0"/>
        <w:jc w:val="left"/>
        <w:rPr>
          <w:sz w:val="28"/>
          <w:szCs w:val="28"/>
        </w:rPr>
      </w:pPr>
    </w:p>
    <w:sectPr w:rsidR="006E13AC" w:rsidRPr="00961EE1" w:rsidSect="00D509ED">
      <w:type w:val="continuous"/>
      <w:pgSz w:w="11905" w:h="16837"/>
      <w:pgMar w:top="918" w:right="855" w:bottom="4345" w:left="1854" w:header="0" w:footer="6" w:gutter="0"/>
      <w:cols w:num="3" w:space="720" w:equalWidth="0">
        <w:col w:w="3038" w:space="202"/>
        <w:col w:w="2875" w:space="202"/>
        <w:col w:w="28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D8" w:rsidRDefault="005D71D8">
      <w:r>
        <w:separator/>
      </w:r>
    </w:p>
  </w:endnote>
  <w:endnote w:type="continuationSeparator" w:id="0">
    <w:p w:rsidR="005D71D8" w:rsidRDefault="005D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D8" w:rsidRDefault="005D71D8"/>
  </w:footnote>
  <w:footnote w:type="continuationSeparator" w:id="0">
    <w:p w:rsidR="005D71D8" w:rsidRDefault="005D7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9DA"/>
    <w:multiLevelType w:val="multilevel"/>
    <w:tmpl w:val="084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374D1"/>
    <w:multiLevelType w:val="hybridMultilevel"/>
    <w:tmpl w:val="685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1C3"/>
    <w:multiLevelType w:val="hybridMultilevel"/>
    <w:tmpl w:val="95EE3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C"/>
    <w:rsid w:val="000178FC"/>
    <w:rsid w:val="00077790"/>
    <w:rsid w:val="00103A98"/>
    <w:rsid w:val="001102FF"/>
    <w:rsid w:val="00113035"/>
    <w:rsid w:val="0019049D"/>
    <w:rsid w:val="002029FB"/>
    <w:rsid w:val="0028633C"/>
    <w:rsid w:val="00295A63"/>
    <w:rsid w:val="003871E9"/>
    <w:rsid w:val="003C4CA4"/>
    <w:rsid w:val="00434D3B"/>
    <w:rsid w:val="00452881"/>
    <w:rsid w:val="004600F9"/>
    <w:rsid w:val="00491EA1"/>
    <w:rsid w:val="00495397"/>
    <w:rsid w:val="004D3312"/>
    <w:rsid w:val="005A0D9C"/>
    <w:rsid w:val="005D71D8"/>
    <w:rsid w:val="006365CF"/>
    <w:rsid w:val="00672491"/>
    <w:rsid w:val="006C3483"/>
    <w:rsid w:val="006E13AC"/>
    <w:rsid w:val="0072169F"/>
    <w:rsid w:val="00732499"/>
    <w:rsid w:val="00750AC5"/>
    <w:rsid w:val="007801DA"/>
    <w:rsid w:val="007D03A2"/>
    <w:rsid w:val="008004F8"/>
    <w:rsid w:val="0080407E"/>
    <w:rsid w:val="00935F28"/>
    <w:rsid w:val="00961EE1"/>
    <w:rsid w:val="00A9730B"/>
    <w:rsid w:val="00B71657"/>
    <w:rsid w:val="00C40AF0"/>
    <w:rsid w:val="00CB08FF"/>
    <w:rsid w:val="00CB330E"/>
    <w:rsid w:val="00D509ED"/>
    <w:rsid w:val="00E55F4F"/>
    <w:rsid w:val="00E5673A"/>
    <w:rsid w:val="00EE5D63"/>
    <w:rsid w:val="00EF1261"/>
    <w:rsid w:val="00F1344A"/>
    <w:rsid w:val="00F302C1"/>
    <w:rsid w:val="00F830B3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5B48-9FAA-44F4-8B3E-E086F1C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398" w:lineRule="exact"/>
      <w:jc w:val="center"/>
      <w:outlineLvl w:val="1"/>
    </w:pPr>
    <w:rPr>
      <w:rFonts w:ascii="Segoe UI" w:eastAsia="Segoe UI" w:hAnsi="Segoe UI" w:cs="Segoe UI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60" w:line="0" w:lineRule="atLeast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before="960" w:after="420" w:line="0" w:lineRule="atLeast"/>
      <w:ind w:hanging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table" w:styleId="a7">
    <w:name w:val="Table Grid"/>
    <w:basedOn w:val="a1"/>
    <w:uiPriority w:val="39"/>
    <w:rsid w:val="0028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69F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13035"/>
    <w:pPr>
      <w:ind w:left="720"/>
      <w:contextualSpacing/>
    </w:pPr>
  </w:style>
  <w:style w:type="paragraph" w:customStyle="1" w:styleId="1a">
    <w:name w:val="Обычный1"/>
    <w:rsid w:val="00EF1261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DD4B-2F81-4370-A432-9DAFE535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Крапчатова Наталья Геннадьевна</dc:creator>
  <cp:lastModifiedBy>Учетная запись Майкрософт</cp:lastModifiedBy>
  <cp:revision>17</cp:revision>
  <cp:lastPrinted>2021-10-28T12:10:00Z</cp:lastPrinted>
  <dcterms:created xsi:type="dcterms:W3CDTF">2021-10-01T16:59:00Z</dcterms:created>
  <dcterms:modified xsi:type="dcterms:W3CDTF">2021-10-28T12:11:00Z</dcterms:modified>
</cp:coreProperties>
</file>