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Pr="00626B0D" w:rsidRDefault="00626B0D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 w:rsidR="00CE0A2C">
        <w:rPr>
          <w:b/>
          <w:noProof/>
          <w:color w:val="800000"/>
          <w:sz w:val="30"/>
          <w:szCs w:val="30"/>
          <w:lang w:eastAsia="ru-RU"/>
        </w:rPr>
        <w:drawing>
          <wp:inline distT="0" distB="0" distL="0" distR="0">
            <wp:extent cx="641350" cy="7937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A7" w:rsidRPr="001A5805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993300"/>
          <w:sz w:val="32"/>
          <w:szCs w:val="32"/>
          <w:lang w:eastAsia="ru-RU"/>
        </w:rPr>
      </w:pPr>
      <w:r w:rsidRPr="001A5805">
        <w:rPr>
          <w:rFonts w:ascii="Calibri" w:hAnsi="Calibri"/>
          <w:b/>
          <w:color w:val="993300"/>
          <w:sz w:val="32"/>
          <w:szCs w:val="32"/>
          <w:lang w:eastAsia="ru-RU"/>
        </w:rPr>
        <w:t>СОВЕТ ДЕПУТАТОВ</w:t>
      </w:r>
    </w:p>
    <w:p w:rsidR="002911A7" w:rsidRPr="001A5805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993300"/>
          <w:sz w:val="32"/>
          <w:szCs w:val="32"/>
          <w:lang w:eastAsia="ru-RU"/>
        </w:rPr>
      </w:pPr>
      <w:r w:rsidRPr="001A5805">
        <w:rPr>
          <w:rFonts w:ascii="Calibri" w:hAnsi="Calibri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1A5805">
        <w:rPr>
          <w:rFonts w:ascii="Calibri" w:hAnsi="Calibri"/>
          <w:b/>
          <w:color w:val="993300"/>
          <w:sz w:val="32"/>
          <w:szCs w:val="32"/>
          <w:lang w:eastAsia="ru-RU"/>
        </w:rPr>
        <w:t>ЛЮБЛИНО</w:t>
      </w:r>
    </w:p>
    <w:p w:rsidR="002911A7" w:rsidRPr="001A5805" w:rsidRDefault="002911A7" w:rsidP="001A5805">
      <w:pPr>
        <w:widowControl w:val="0"/>
        <w:snapToGrid w:val="0"/>
        <w:spacing w:line="240" w:lineRule="auto"/>
        <w:jc w:val="center"/>
        <w:rPr>
          <w:bCs/>
          <w:color w:val="993300"/>
          <w:sz w:val="32"/>
          <w:szCs w:val="32"/>
          <w:lang w:eastAsia="ru-RU"/>
        </w:rPr>
      </w:pPr>
    </w:p>
    <w:p w:rsidR="002911A7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993300"/>
          <w:sz w:val="36"/>
          <w:szCs w:val="36"/>
          <w:lang w:eastAsia="ru-RU"/>
        </w:rPr>
      </w:pPr>
      <w:r w:rsidRPr="001A5805">
        <w:rPr>
          <w:rFonts w:ascii="Calibri" w:hAnsi="Calibri"/>
          <w:bCs/>
          <w:color w:val="993300"/>
          <w:sz w:val="36"/>
          <w:szCs w:val="36"/>
          <w:lang w:eastAsia="ru-RU"/>
        </w:rPr>
        <w:t>РЕШЕНИЕ</w:t>
      </w:r>
    </w:p>
    <w:p w:rsidR="00FD3347" w:rsidRDefault="00957113" w:rsidP="00F8038B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993300"/>
          <w:szCs w:val="28"/>
          <w:u w:val="single"/>
          <w:lang w:eastAsia="ru-RU"/>
        </w:rPr>
      </w:pPr>
      <w:r>
        <w:rPr>
          <w:bCs/>
          <w:color w:val="993300"/>
          <w:szCs w:val="28"/>
          <w:u w:val="single"/>
          <w:lang w:eastAsia="ru-RU"/>
        </w:rPr>
        <w:t>0</w:t>
      </w:r>
      <w:r w:rsidR="00916C71">
        <w:rPr>
          <w:bCs/>
          <w:color w:val="993300"/>
          <w:szCs w:val="28"/>
          <w:u w:val="single"/>
          <w:lang w:eastAsia="ru-RU"/>
        </w:rPr>
        <w:t>1</w:t>
      </w:r>
      <w:r>
        <w:rPr>
          <w:bCs/>
          <w:color w:val="993300"/>
          <w:szCs w:val="28"/>
          <w:u w:val="single"/>
          <w:lang w:eastAsia="ru-RU"/>
        </w:rPr>
        <w:t>.12</w:t>
      </w:r>
      <w:r w:rsidR="00B421EC">
        <w:rPr>
          <w:bCs/>
          <w:color w:val="993300"/>
          <w:szCs w:val="28"/>
          <w:u w:val="single"/>
          <w:lang w:eastAsia="ru-RU"/>
        </w:rPr>
        <w:t>.2022</w:t>
      </w:r>
      <w:r w:rsidR="002911A7" w:rsidRPr="001A5805">
        <w:rPr>
          <w:bCs/>
          <w:color w:val="993300"/>
          <w:szCs w:val="28"/>
          <w:lang w:eastAsia="ru-RU"/>
        </w:rPr>
        <w:t xml:space="preserve"> № </w:t>
      </w:r>
      <w:r>
        <w:rPr>
          <w:bCs/>
          <w:color w:val="993300"/>
          <w:szCs w:val="28"/>
          <w:u w:val="single"/>
          <w:lang w:eastAsia="ru-RU"/>
        </w:rPr>
        <w:t>5/1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957113" w:rsidRPr="00187B5E" w:rsidTr="00F8038B">
        <w:trPr>
          <w:trHeight w:val="1312"/>
        </w:trPr>
        <w:tc>
          <w:tcPr>
            <w:tcW w:w="5357" w:type="dxa"/>
          </w:tcPr>
          <w:p w:rsidR="00957113" w:rsidRPr="00187B5E" w:rsidRDefault="00957113" w:rsidP="00F8038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18.05.2022 № 7/3 «</w:t>
            </w:r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>
              <w:rPr>
                <w:b/>
                <w:szCs w:val="28"/>
              </w:rPr>
              <w:t xml:space="preserve"> и содержанию </w:t>
            </w:r>
            <w:r w:rsidRPr="004F07EF">
              <w:rPr>
                <w:b/>
                <w:szCs w:val="28"/>
              </w:rPr>
              <w:t>территори</w:t>
            </w:r>
            <w:r>
              <w:rPr>
                <w:b/>
                <w:szCs w:val="28"/>
              </w:rPr>
              <w:t xml:space="preserve">и района Люблино города Москвы </w:t>
            </w:r>
            <w:r w:rsidRPr="004F07EF">
              <w:rPr>
                <w:b/>
                <w:szCs w:val="28"/>
              </w:rPr>
              <w:t>в 20</w:t>
            </w:r>
            <w:r>
              <w:rPr>
                <w:b/>
                <w:szCs w:val="28"/>
              </w:rPr>
              <w:t>22</w:t>
            </w:r>
            <w:r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  <w:bookmarkStart w:id="0" w:name="_GoBack"/>
        <w:bookmarkEnd w:id="0"/>
      </w:tr>
    </w:tbl>
    <w:p w:rsidR="00957113" w:rsidRDefault="00957113" w:rsidP="00F8038B">
      <w:pPr>
        <w:tabs>
          <w:tab w:val="left" w:pos="1020"/>
        </w:tabs>
        <w:spacing w:line="240" w:lineRule="auto"/>
        <w:ind w:firstLine="142"/>
        <w:rPr>
          <w:szCs w:val="28"/>
        </w:rPr>
      </w:pPr>
    </w:p>
    <w:p w:rsidR="00957113" w:rsidRPr="00187B5E" w:rsidRDefault="00957113" w:rsidP="00F8038B">
      <w:pPr>
        <w:tabs>
          <w:tab w:val="left" w:pos="1020"/>
        </w:tabs>
        <w:spacing w:line="240" w:lineRule="auto"/>
        <w:ind w:firstLine="142"/>
        <w:rPr>
          <w:szCs w:val="28"/>
        </w:rPr>
      </w:pPr>
    </w:p>
    <w:p w:rsidR="00957113" w:rsidRPr="00EB1E88" w:rsidRDefault="00957113" w:rsidP="00F8038B">
      <w:pPr>
        <w:autoSpaceDE w:val="0"/>
        <w:autoSpaceDN w:val="0"/>
        <w:spacing w:line="240" w:lineRule="auto"/>
        <w:ind w:firstLine="142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Pr="00EB5519">
        <w:rPr>
          <w:color w:val="auto"/>
          <w:szCs w:val="28"/>
          <w:lang w:eastAsia="ru-RU"/>
        </w:rPr>
        <w:t>Люблино</w:t>
      </w:r>
      <w:r>
        <w:rPr>
          <w:color w:val="auto"/>
          <w:szCs w:val="28"/>
          <w:lang w:eastAsia="ru-RU"/>
        </w:rPr>
        <w:t xml:space="preserve"> города Москвы</w:t>
      </w:r>
      <w:r w:rsidRPr="00EB5519">
        <w:rPr>
          <w:color w:val="auto"/>
          <w:szCs w:val="28"/>
          <w:lang w:eastAsia="ru-RU"/>
        </w:rPr>
        <w:t xml:space="preserve"> </w:t>
      </w:r>
      <w:r>
        <w:rPr>
          <w:color w:val="auto"/>
          <w:szCs w:val="28"/>
          <w:lang w:eastAsia="ru-RU"/>
        </w:rPr>
        <w:t>от 29.11.2022                      № Исх. – 265/22</w:t>
      </w:r>
    </w:p>
    <w:p w:rsidR="00957113" w:rsidRPr="00EB1E88" w:rsidRDefault="00957113" w:rsidP="00957113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EB1E88">
        <w:rPr>
          <w:b/>
          <w:color w:val="auto"/>
          <w:szCs w:val="28"/>
          <w:lang w:eastAsia="ru-RU"/>
        </w:rPr>
        <w:t>Совет депутатов решил:</w:t>
      </w:r>
    </w:p>
    <w:p w:rsidR="00957113" w:rsidRDefault="00957113" w:rsidP="00957113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957113" w:rsidRDefault="00957113" w:rsidP="00957113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>Внести изменения</w:t>
      </w:r>
      <w:r w:rsidRPr="00896F72">
        <w:rPr>
          <w:szCs w:val="28"/>
          <w:lang w:eastAsia="ru-RU"/>
        </w:rPr>
        <w:t xml:space="preserve"> в решение Совета депутатов муниципального округа Люблино от 18.05.2022 № 7/3 «О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</w:t>
      </w:r>
      <w:r>
        <w:rPr>
          <w:szCs w:val="28"/>
          <w:lang w:eastAsia="ru-RU"/>
        </w:rPr>
        <w:t xml:space="preserve">блино города Москвы в 2022 году», изложив приложение к решению согласно </w:t>
      </w:r>
      <w:proofErr w:type="gramStart"/>
      <w:r>
        <w:rPr>
          <w:szCs w:val="28"/>
          <w:lang w:eastAsia="ru-RU"/>
        </w:rPr>
        <w:t>приложению</w:t>
      </w:r>
      <w:proofErr w:type="gramEnd"/>
      <w:r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957113" w:rsidRDefault="00957113" w:rsidP="00957113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957113" w:rsidRDefault="00957113" w:rsidP="00957113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957113" w:rsidRDefault="00957113" w:rsidP="00957113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b/>
          <w:szCs w:val="28"/>
          <w:lang w:eastAsia="ru-RU"/>
        </w:rPr>
        <w:t>Багаутдинова</w:t>
      </w:r>
      <w:proofErr w:type="spellEnd"/>
      <w:r>
        <w:rPr>
          <w:b/>
          <w:szCs w:val="28"/>
          <w:lang w:eastAsia="ru-RU"/>
        </w:rPr>
        <w:t xml:space="preserve"> Р.Х. </w:t>
      </w: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</w:pP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</w:pP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Глава муниципального округа </w:t>
      </w: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  <w:sectPr w:rsidR="00957113" w:rsidSect="00255289">
          <w:type w:val="continuous"/>
          <w:pgSz w:w="11906" w:h="16838"/>
          <w:pgMar w:top="568" w:right="566" w:bottom="0" w:left="1701" w:header="709" w:footer="709" w:gutter="0"/>
          <w:cols w:space="720"/>
        </w:sectPr>
      </w:pPr>
      <w:r>
        <w:rPr>
          <w:b/>
          <w:szCs w:val="28"/>
          <w:lang w:eastAsia="ru-RU"/>
        </w:rPr>
        <w:t>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     Р.Х. </w:t>
      </w:r>
      <w:proofErr w:type="spellStart"/>
      <w:r>
        <w:rPr>
          <w:b/>
          <w:szCs w:val="28"/>
          <w:lang w:eastAsia="ru-RU"/>
        </w:rPr>
        <w:t>Багаутдинов</w:t>
      </w:r>
      <w:proofErr w:type="spellEnd"/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255289">
          <w:type w:val="continuous"/>
          <w:pgSz w:w="11906" w:h="16838"/>
          <w:pgMar w:top="568" w:right="566" w:bottom="0" w:left="1701" w:header="709" w:footer="709" w:gutter="0"/>
          <w:cols w:space="720"/>
        </w:sectPr>
      </w:pP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ind w:left="12036" w:firstLine="708"/>
        <w:outlineLvl w:val="0"/>
        <w:rPr>
          <w:bCs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</w:t>
      </w:r>
      <w:r w:rsidRPr="00957113">
        <w:rPr>
          <w:szCs w:val="28"/>
          <w:lang w:eastAsia="ru-RU"/>
        </w:rPr>
        <w:t>При</w:t>
      </w:r>
      <w:r w:rsidRPr="00957113">
        <w:rPr>
          <w:bCs/>
          <w:szCs w:val="28"/>
          <w:lang w:eastAsia="ru-RU"/>
        </w:rPr>
        <w:t>ложение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>к решению Совета депутатов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>муниципального округа Люблино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 от 01.12.2022 № </w:t>
      </w:r>
      <w:r>
        <w:rPr>
          <w:bCs/>
          <w:szCs w:val="28"/>
          <w:lang w:eastAsia="ru-RU"/>
        </w:rPr>
        <w:t>5/1</w:t>
      </w:r>
    </w:p>
    <w:p w:rsidR="00957113" w:rsidRPr="00957113" w:rsidRDefault="00957113" w:rsidP="00957113">
      <w:pPr>
        <w:widowControl w:val="0"/>
        <w:tabs>
          <w:tab w:val="left" w:pos="567"/>
        </w:tabs>
        <w:snapToGrid w:val="0"/>
        <w:spacing w:line="240" w:lineRule="auto"/>
        <w:rPr>
          <w:b/>
          <w:szCs w:val="28"/>
          <w:lang w:eastAsia="ru-RU"/>
        </w:rPr>
      </w:pP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Приложение 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к решению Совета депутатов 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>муниципального округа Люблино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 от 18.05.2022 № 7/3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957113" w:rsidRPr="00957113" w:rsidRDefault="00957113" w:rsidP="00957113">
      <w:pPr>
        <w:spacing w:line="240" w:lineRule="auto"/>
        <w:jc w:val="center"/>
        <w:rPr>
          <w:b/>
          <w:sz w:val="24"/>
          <w:szCs w:val="24"/>
        </w:rPr>
      </w:pPr>
      <w:r w:rsidRPr="00957113">
        <w:rPr>
          <w:b/>
          <w:sz w:val="24"/>
          <w:szCs w:val="24"/>
        </w:rPr>
        <w:t xml:space="preserve">Адресный перечень </w:t>
      </w:r>
    </w:p>
    <w:p w:rsidR="00957113" w:rsidRPr="00957113" w:rsidRDefault="00957113" w:rsidP="00957113">
      <w:pPr>
        <w:spacing w:line="240" w:lineRule="auto"/>
        <w:jc w:val="center"/>
        <w:rPr>
          <w:b/>
          <w:sz w:val="24"/>
          <w:szCs w:val="24"/>
        </w:rPr>
      </w:pPr>
      <w:r w:rsidRPr="00957113">
        <w:rPr>
          <w:b/>
          <w:sz w:val="24"/>
          <w:szCs w:val="24"/>
        </w:rPr>
        <w:t>работ по благоустройству и содержанию территории</w:t>
      </w:r>
    </w:p>
    <w:p w:rsidR="00957113" w:rsidRPr="00957113" w:rsidRDefault="00957113" w:rsidP="00957113">
      <w:pPr>
        <w:spacing w:line="240" w:lineRule="auto"/>
        <w:jc w:val="center"/>
        <w:rPr>
          <w:b/>
          <w:sz w:val="24"/>
          <w:szCs w:val="24"/>
        </w:rPr>
      </w:pPr>
      <w:r w:rsidRPr="00957113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957113" w:rsidRPr="00957113" w:rsidRDefault="00957113" w:rsidP="00957113">
      <w:pPr>
        <w:spacing w:line="240" w:lineRule="auto"/>
        <w:jc w:val="center"/>
        <w:rPr>
          <w:b/>
          <w:bCs/>
          <w:sz w:val="24"/>
          <w:szCs w:val="24"/>
        </w:rPr>
      </w:pPr>
      <w:r w:rsidRPr="00957113">
        <w:rPr>
          <w:b/>
          <w:sz w:val="24"/>
          <w:szCs w:val="24"/>
        </w:rPr>
        <w:t xml:space="preserve">управы района Люблино </w:t>
      </w:r>
      <w:r w:rsidRPr="00957113">
        <w:rPr>
          <w:b/>
          <w:bCs/>
          <w:sz w:val="24"/>
          <w:szCs w:val="24"/>
        </w:rPr>
        <w:t>в 2022 году</w:t>
      </w:r>
    </w:p>
    <w:tbl>
      <w:tblPr>
        <w:tblW w:w="14541" w:type="dxa"/>
        <w:tblInd w:w="534" w:type="dxa"/>
        <w:tblLook w:val="04A0" w:firstRow="1" w:lastRow="0" w:firstColumn="1" w:lastColumn="0" w:noHBand="0" w:noVBand="1"/>
      </w:tblPr>
      <w:tblGrid>
        <w:gridCol w:w="715"/>
        <w:gridCol w:w="1494"/>
        <w:gridCol w:w="3035"/>
        <w:gridCol w:w="3436"/>
        <w:gridCol w:w="1559"/>
        <w:gridCol w:w="1368"/>
        <w:gridCol w:w="2934"/>
      </w:tblGrid>
      <w:tr w:rsidR="00957113" w:rsidRPr="00957113" w:rsidTr="00957113">
        <w:trPr>
          <w:trHeight w:val="24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113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113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113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113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113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113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113"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заказчика, руб. </w:t>
            </w:r>
          </w:p>
        </w:tc>
      </w:tr>
      <w:tr w:rsidR="00957113" w:rsidRPr="00957113" w:rsidTr="00957113">
        <w:trPr>
          <w:trHeight w:val="65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д. 3, корп.1,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5, стр.3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4 516 093,55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5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2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545,7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9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3, корп.2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876 573,08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 3, корп.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2 308 879,82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254,00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8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2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CE0A2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6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5, стр.1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795 730,36</w:t>
            </w: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5, стр.2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1 302 197,16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63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CE0A2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81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Спортивный пр.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1 253 401,28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57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CE0A2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17, корп. 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4 440 019,59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07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3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5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81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575 277,71</w:t>
            </w:r>
          </w:p>
        </w:tc>
      </w:tr>
      <w:tr w:rsidR="00957113" w:rsidRPr="00957113" w:rsidTr="00957113">
        <w:trPr>
          <w:trHeight w:val="272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Ставропольская ул.,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5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19А, д. 21А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2 280 650,97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7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CE0A2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83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д. 28;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lastRenderedPageBreak/>
              <w:t>д. 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lastRenderedPageBreak/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3 198 192,51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86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06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CE0A2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562,00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64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10/21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1 062 727,77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93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957113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1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д. 27/13;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Таганрогская ул.,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 д. 11, корп.1, 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11, корп. 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1 887 932,42</w:t>
            </w:r>
          </w:p>
        </w:tc>
      </w:tr>
      <w:tr w:rsidR="00957113" w:rsidRPr="00957113" w:rsidTr="00957113">
        <w:trPr>
          <w:trHeight w:val="37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7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3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11, корп.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1 406 916,33</w:t>
            </w:r>
          </w:p>
        </w:tc>
      </w:tr>
      <w:tr w:rsidR="00957113" w:rsidRPr="00957113" w:rsidTr="00957113">
        <w:trPr>
          <w:trHeight w:val="40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8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33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Совхозная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11 479 788,55</w:t>
            </w:r>
          </w:p>
        </w:tc>
      </w:tr>
      <w:tr w:rsidR="00957113" w:rsidRPr="00957113" w:rsidTr="00957113">
        <w:trPr>
          <w:trHeight w:val="40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58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6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2457,00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321,90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Кубанская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д. 14, стр.1,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14, стр.2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7 000 815,11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1187,00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8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67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Кубанская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16/2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1 470 411,20</w:t>
            </w: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Совхозная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6 865 439,38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1183,00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86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7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9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34, д. 36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8 733 438,31</w:t>
            </w:r>
          </w:p>
        </w:tc>
      </w:tr>
      <w:tr w:rsidR="00957113" w:rsidRPr="00957113" w:rsidTr="00957113">
        <w:trPr>
          <w:trHeight w:val="408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8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5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6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1 634 094,11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Мариупольская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3 928 755,23</w:t>
            </w:r>
          </w:p>
        </w:tc>
      </w:tr>
      <w:tr w:rsidR="00957113" w:rsidRPr="00957113" w:rsidTr="00957113">
        <w:trPr>
          <w:trHeight w:val="45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2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599,00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0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Головачева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3, корп.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1 490 508,25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9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7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ул., 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10, д. 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1 604 850,97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6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8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6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9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9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1 485 589,83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8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957113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71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д.  22,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5 159 903,29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938,00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93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7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91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Новороссийская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3 551 357,15</w:t>
            </w:r>
          </w:p>
        </w:tc>
      </w:tr>
      <w:tr w:rsidR="00957113" w:rsidRPr="00957113" w:rsidTr="00957113">
        <w:trPr>
          <w:trHeight w:val="273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714,13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975,30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957113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6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6 017 675,26</w:t>
            </w:r>
          </w:p>
        </w:tc>
      </w:tr>
      <w:tr w:rsidR="00957113" w:rsidRPr="00957113" w:rsidTr="00957113">
        <w:trPr>
          <w:trHeight w:val="377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143,49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2 780,00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957113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247,03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81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957113" w:rsidRPr="00957113" w:rsidRDefault="00957113" w:rsidP="00957113">
            <w:pPr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вл. 52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126 241,55</w:t>
            </w:r>
          </w:p>
        </w:tc>
      </w:tr>
      <w:tr w:rsidR="00957113" w:rsidRPr="00957113" w:rsidTr="00957113">
        <w:trPr>
          <w:trHeight w:val="573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41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Тихорецкий бульвар, вл. 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643 452,33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4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74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1 357 675,58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327,40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0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Новороссийская ул., 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вл. 25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342 096,62</w:t>
            </w:r>
          </w:p>
        </w:tc>
      </w:tr>
      <w:tr w:rsidR="00957113" w:rsidRPr="00957113" w:rsidTr="00957113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1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Новороссийская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вл. 34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629 838,68</w:t>
            </w:r>
          </w:p>
        </w:tc>
      </w:tr>
      <w:tr w:rsidR="00957113" w:rsidRPr="00957113" w:rsidTr="00957113">
        <w:trPr>
          <w:trHeight w:val="416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388 409,96</w:t>
            </w:r>
          </w:p>
        </w:tc>
      </w:tr>
      <w:tr w:rsidR="00957113" w:rsidRPr="00957113" w:rsidTr="00957113">
        <w:trPr>
          <w:trHeight w:val="6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56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Краснодарская ул.,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368 004,17</w:t>
            </w:r>
          </w:p>
        </w:tc>
      </w:tr>
      <w:tr w:rsidR="00957113" w:rsidRPr="00957113" w:rsidTr="00957113">
        <w:trPr>
          <w:trHeight w:val="42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Тихая ул./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Ейская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242 211,54</w:t>
            </w:r>
          </w:p>
        </w:tc>
      </w:tr>
      <w:tr w:rsidR="00957113" w:rsidRPr="00957113" w:rsidTr="00957113">
        <w:trPr>
          <w:trHeight w:val="407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27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4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Тихорецкий бульвар, вл.1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106 381,18</w:t>
            </w:r>
          </w:p>
        </w:tc>
      </w:tr>
      <w:tr w:rsidR="00957113" w:rsidRPr="00957113" w:rsidTr="00957113">
        <w:trPr>
          <w:trHeight w:val="413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07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6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Спортивный проезд, </w:t>
            </w: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804 565,03</w:t>
            </w:r>
          </w:p>
        </w:tc>
      </w:tr>
      <w:tr w:rsidR="00957113" w:rsidRPr="00957113" w:rsidTr="00957113">
        <w:trPr>
          <w:trHeight w:val="419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jc w:val="center"/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Закупка оборудования для ремонта покрытий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Электрогенератор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1 369 038,95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Швонарезчик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jc w:val="center"/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Поставка самоходной машины для уборки снега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МТЗ 82 с навесным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2 990 000,00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jc w:val="center"/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Закупка трактора МТЗ 82.1 с навесным оборудованием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МТЗ 82 с навесным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2 990 000,00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jc w:val="center"/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Закупка коммунальной техники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МТЗ 82 с навесным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2 990 000,00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Поставка специализированной техники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ГАЗель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Бизнес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2 993 000,00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Поставка грузового автомобиля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ГАЗель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Бизнес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2 993 000,00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Поставка распределяющего (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пескоразбрасывающего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) оборудования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Пескоразбрасыватель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2 999 900,00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виброплиты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957113">
              <w:rPr>
                <w:sz w:val="24"/>
                <w:szCs w:val="24"/>
                <w:lang w:eastAsia="ru-RU"/>
              </w:rPr>
              <w:t>виброплита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Champion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PC1151FT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157 618,58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Закупка компрессоров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957113">
              <w:rPr>
                <w:sz w:val="24"/>
                <w:szCs w:val="24"/>
                <w:lang w:val="en-US" w:eastAsia="ru-RU"/>
              </w:rPr>
              <w:t>ARIACOM SAX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2 999 000,00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Поршневой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безмасляный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компрессор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Закупка райдера бензинового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Райдер бензиновый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Husqvarna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TC 242TX  15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л.с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95711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957113">
              <w:rPr>
                <w:sz w:val="24"/>
                <w:szCs w:val="24"/>
                <w:lang w:val="en-US" w:eastAsia="ru-RU"/>
              </w:rPr>
              <w:t>1 440 000,00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Поставка газонокосилок самоходных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 xml:space="preserve">Газонокосилка </w:t>
            </w:r>
            <w:proofErr w:type="spellStart"/>
            <w:r w:rsidRPr="00957113">
              <w:rPr>
                <w:sz w:val="24"/>
                <w:szCs w:val="24"/>
                <w:lang w:eastAsia="ru-RU"/>
              </w:rPr>
              <w:t>Husqvarna</w:t>
            </w:r>
            <w:proofErr w:type="spellEnd"/>
            <w:r w:rsidRPr="00957113">
              <w:rPr>
                <w:sz w:val="24"/>
                <w:szCs w:val="24"/>
                <w:lang w:eastAsia="ru-RU"/>
              </w:rPr>
              <w:t xml:space="preserve"> LC 247S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val="en-US" w:eastAsia="ru-RU"/>
              </w:rPr>
              <w:t>1 427 999</w:t>
            </w:r>
            <w:r w:rsidRPr="00957113">
              <w:rPr>
                <w:sz w:val="24"/>
                <w:szCs w:val="24"/>
                <w:lang w:eastAsia="ru-RU"/>
              </w:rPr>
              <w:t>,94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Поставка навесного оборудования для специализированной техники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коммунальный отвал КО-4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2 972 333,34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Отвал усиленный ПС-822-МКУ-1,4Т для МТЗ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957113">
              <w:rPr>
                <w:sz w:val="24"/>
                <w:szCs w:val="24"/>
                <w:lang w:eastAsia="ru-RU"/>
              </w:rPr>
              <w:t>Щеточное оборудование</w:t>
            </w:r>
            <w:proofErr w:type="gramEnd"/>
            <w:r w:rsidRPr="00957113">
              <w:rPr>
                <w:sz w:val="24"/>
                <w:szCs w:val="24"/>
                <w:lang w:eastAsia="ru-RU"/>
              </w:rPr>
              <w:t xml:space="preserve"> усиленное МКУ-1,4Т-0,3 для МТЗ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Щетка межбазовая средняя для КАМАЗ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Отвал коммунальный Сити -3502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Закупка отвалов коммунальных для уборки территорий в зимний период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коммунальный отвал КО-4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jc w:val="center"/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2 601 700,19</w:t>
            </w: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Отвал усиленный ПС-822-МКУ-1,4Т для МТЗ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jc w:val="center"/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41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Отвал коммунальный Сити-3502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113" w:rsidRPr="00957113" w:rsidRDefault="00957113" w:rsidP="00957113">
            <w:pPr>
              <w:jc w:val="center"/>
            </w:pPr>
            <w:r w:rsidRPr="009571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113" w:rsidRPr="00957113" w:rsidRDefault="00957113" w:rsidP="0095711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57113" w:rsidRPr="00957113" w:rsidTr="00957113">
        <w:trPr>
          <w:trHeight w:val="570"/>
        </w:trPr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57113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7113" w:rsidRPr="00957113" w:rsidRDefault="00957113" w:rsidP="0095711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571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7113" w:rsidRPr="00957113" w:rsidRDefault="00957113" w:rsidP="0095711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57113">
              <w:rPr>
                <w:b/>
                <w:sz w:val="24"/>
                <w:szCs w:val="24"/>
                <w:lang w:eastAsia="ru-RU"/>
              </w:rPr>
              <w:t>122 259 686,83</w:t>
            </w:r>
          </w:p>
        </w:tc>
      </w:tr>
    </w:tbl>
    <w:p w:rsidR="002911A7" w:rsidRPr="00AA32A4" w:rsidRDefault="002911A7" w:rsidP="00AA32A4">
      <w:pPr>
        <w:rPr>
          <w:vanish/>
        </w:rPr>
      </w:pPr>
    </w:p>
    <w:sectPr w:rsidR="002911A7" w:rsidRPr="00AA32A4" w:rsidSect="00957113">
      <w:pgSz w:w="16838" w:h="11906" w:orient="landscape"/>
      <w:pgMar w:top="1134" w:right="1141" w:bottom="1135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A52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5289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96F72"/>
    <w:rsid w:val="008A034E"/>
    <w:rsid w:val="008A09F9"/>
    <w:rsid w:val="008A1550"/>
    <w:rsid w:val="008A2476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6C71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11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14FD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55BA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056"/>
    <w:rsid w:val="00CD0632"/>
    <w:rsid w:val="00CD5667"/>
    <w:rsid w:val="00CD5C3F"/>
    <w:rsid w:val="00CD614D"/>
    <w:rsid w:val="00CD65EF"/>
    <w:rsid w:val="00CD6F5F"/>
    <w:rsid w:val="00CD70D2"/>
    <w:rsid w:val="00CE0A2C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7E5"/>
    <w:rsid w:val="00E342BC"/>
    <w:rsid w:val="00E35626"/>
    <w:rsid w:val="00E35FB8"/>
    <w:rsid w:val="00E3659C"/>
    <w:rsid w:val="00E367C9"/>
    <w:rsid w:val="00E4063C"/>
    <w:rsid w:val="00E41F93"/>
    <w:rsid w:val="00E42517"/>
    <w:rsid w:val="00E4272C"/>
    <w:rsid w:val="00E42B0E"/>
    <w:rsid w:val="00E43C95"/>
    <w:rsid w:val="00E45120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038B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347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  <w:style w:type="numbering" w:customStyle="1" w:styleId="22">
    <w:name w:val="Нет списка2"/>
    <w:next w:val="a2"/>
    <w:uiPriority w:val="99"/>
    <w:semiHidden/>
    <w:unhideWhenUsed/>
    <w:rsid w:val="00957113"/>
  </w:style>
  <w:style w:type="table" w:customStyle="1" w:styleId="150">
    <w:name w:val="Сетка таблицы15"/>
    <w:basedOn w:val="a1"/>
    <w:next w:val="ab"/>
    <w:uiPriority w:val="99"/>
    <w:rsid w:val="0095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57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39"/>
    <w:rsid w:val="009571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b"/>
    <w:uiPriority w:val="59"/>
    <w:rsid w:val="009571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rsid w:val="009571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59"/>
    <w:rsid w:val="009571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5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DE78-2FFB-4094-83D5-B9D2C71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Учетная запись Майкрософт</cp:lastModifiedBy>
  <cp:revision>4</cp:revision>
  <cp:lastPrinted>2022-06-17T10:27:00Z</cp:lastPrinted>
  <dcterms:created xsi:type="dcterms:W3CDTF">2022-11-30T10:29:00Z</dcterms:created>
  <dcterms:modified xsi:type="dcterms:W3CDTF">2022-12-01T12:59:00Z</dcterms:modified>
</cp:coreProperties>
</file>