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r w:rsidRPr="00C37916"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  <w:drawing>
          <wp:inline distT="0" distB="0" distL="0" distR="0" wp14:anchorId="68316FD4" wp14:editId="4B9C112D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C37916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2176AE" w:rsidRPr="002176AE" w:rsidRDefault="002176AE" w:rsidP="002176AE">
      <w:pPr>
        <w:spacing w:after="0" w:line="240" w:lineRule="auto"/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</w:pPr>
      <w:r w:rsidRPr="002176AE"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  <w:t xml:space="preserve">  </w:t>
      </w:r>
    </w:p>
    <w:p w:rsidR="005D71B5" w:rsidRPr="00E122B9" w:rsidRDefault="004753E7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31.03</w:t>
      </w:r>
      <w:r w:rsidR="00E34FE2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.2016</w:t>
      </w:r>
      <w:r w:rsidR="004A1F95" w:rsidRPr="004A1F95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 xml:space="preserve"> г.</w:t>
      </w:r>
      <w:r w:rsidR="004A1F95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5/6</w:t>
      </w:r>
    </w:p>
    <w:p w:rsidR="00EC041F" w:rsidRDefault="00EC041F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       </w:t>
      </w:r>
    </w:p>
    <w:p w:rsidR="00EC041F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    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 w:rsidR="00EC041F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объектов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специализацией      </w:t>
      </w:r>
    </w:p>
    <w:p w:rsidR="008A0373" w:rsidRPr="008A0373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«Печать»     тип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«Киоск»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    территории </w:t>
      </w:r>
    </w:p>
    <w:p w:rsidR="008A0373" w:rsidRPr="008A0373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Люблино</w:t>
      </w:r>
    </w:p>
    <w:p w:rsidR="008A0373" w:rsidRPr="00797EC7" w:rsidRDefault="008A0373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16"/>
          <w:szCs w:val="16"/>
          <w:lang w:eastAsia="ru-RU"/>
        </w:rPr>
      </w:pPr>
    </w:p>
    <w:p w:rsidR="008A0373" w:rsidRPr="008A0373" w:rsidRDefault="008A0373" w:rsidP="0017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177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отдельными</w:t>
      </w:r>
      <w:r w:rsidR="00572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полномочиями города Москвы»,  п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proofErr w:type="gramEnd"/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"" (в редакции от 09.06.2015 г. № 343-ПП), на основании обращения Департамента средств массовой информации и рекламы города Москвы о</w:t>
      </w:r>
      <w:r w:rsidR="0047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14.03.2016 г. № 02-40-1116</w:t>
      </w:r>
      <w:r w:rsidR="00842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/16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4753E7" w:rsidRDefault="004753E7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4753E7" w:rsidRDefault="004753E7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640A58" w:rsidRPr="00640A58" w:rsidRDefault="00640A58" w:rsidP="0064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 Согласовать </w:t>
      </w:r>
      <w:r w:rsidRPr="00640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изменения схемы размещения нестационарных  торговых объектов со специализацией «Печать» тип «Киоск» на территории муниципального округа Люблино» в части корректировки  площади объекта по адресу: г. Москва, </w:t>
      </w:r>
      <w:r w:rsidRPr="00640A58">
        <w:rPr>
          <w:rFonts w:ascii="Times New Roman" w:eastAsia="Times New Roman" w:hAnsi="Times New Roman"/>
          <w:lang w:eastAsia="ru-RU"/>
        </w:rPr>
        <w:t xml:space="preserve"> </w:t>
      </w:r>
      <w:r w:rsidRPr="00640A58">
        <w:rPr>
          <w:rFonts w:ascii="Times New Roman" w:eastAsia="Times New Roman" w:hAnsi="Times New Roman"/>
          <w:sz w:val="28"/>
          <w:szCs w:val="28"/>
          <w:lang w:eastAsia="ru-RU"/>
        </w:rPr>
        <w:t>ул. Совхозная, вл. 49.</w:t>
      </w:r>
    </w:p>
    <w:p w:rsidR="00640A58" w:rsidRPr="00640A58" w:rsidRDefault="00640A58" w:rsidP="0064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 Отказать в согласовании </w:t>
      </w:r>
      <w:proofErr w:type="gramStart"/>
      <w:r w:rsidRPr="00640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 изменения схемы размещения нестационарных  торговых объектов</w:t>
      </w:r>
      <w:proofErr w:type="gramEnd"/>
      <w:r w:rsidRPr="00640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специализацией «Печать» тип «Киоск» на территории муниципального округа Люблино» в части корректировки  площади объекта по адресу: </w:t>
      </w:r>
      <w:r w:rsidRPr="00640A58">
        <w:rPr>
          <w:rFonts w:ascii="Times New Roman" w:eastAsia="Times New Roman" w:hAnsi="Times New Roman"/>
          <w:sz w:val="28"/>
          <w:szCs w:val="28"/>
          <w:lang w:eastAsia="ru-RU"/>
        </w:rPr>
        <w:t>ул. Совхозная, вл. 39.</w:t>
      </w:r>
    </w:p>
    <w:p w:rsidR="00640A58" w:rsidRPr="00640A58" w:rsidRDefault="00640A58" w:rsidP="00640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Направить настоящее решение в Департамент средств массовой информации и рекламы города Москвы, в Департамент территориальных органов исполнительной власти города Москвы, в префектуру Юго-Восточного административного округа города Москвы, управу района Люблино города Москвы.</w:t>
      </w:r>
    </w:p>
    <w:p w:rsidR="00640A58" w:rsidRPr="00640A58" w:rsidRDefault="00640A58" w:rsidP="00640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10" w:history="1">
        <w:r w:rsidRPr="00640A5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640A5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640A5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640A58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640A5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640A5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640A5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40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0A58" w:rsidRPr="00640A58" w:rsidRDefault="00640A58" w:rsidP="0064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640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5.  </w:t>
      </w:r>
      <w:proofErr w:type="gramStart"/>
      <w:r w:rsidRPr="00640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40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Ю.А. Андрианова.</w:t>
      </w:r>
    </w:p>
    <w:p w:rsidR="00640A58" w:rsidRPr="00640A58" w:rsidRDefault="00640A58" w:rsidP="00640A5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40A58" w:rsidRPr="00640A58" w:rsidRDefault="00640A58" w:rsidP="00640A5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640A58" w:rsidRPr="00640A58" w:rsidRDefault="00640A58" w:rsidP="00640A5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A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640A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640A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640A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Ю.А. Андрианов</w:t>
      </w:r>
    </w:p>
    <w:p w:rsidR="003D36E7" w:rsidRDefault="003D36E7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3D36E7" w:rsidSect="00797EC7">
          <w:headerReference w:type="default" r:id="rId11"/>
          <w:footnotePr>
            <w:numRestart w:val="eachPage"/>
          </w:footnotePr>
          <w:pgSz w:w="11906" w:h="16838"/>
          <w:pgMar w:top="426" w:right="851" w:bottom="28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753E7" w:rsidRPr="008A0373" w:rsidRDefault="007D733E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</w:t>
      </w:r>
      <w:r w:rsidR="004753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1</w:t>
      </w:r>
    </w:p>
    <w:p w:rsidR="004753E7" w:rsidRPr="008A0373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4753E7" w:rsidRPr="008A0373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округа Люблино</w:t>
      </w:r>
    </w:p>
    <w:p w:rsidR="004753E7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31.03.2016 № 5/6</w:t>
      </w:r>
    </w:p>
    <w:p w:rsidR="004753E7" w:rsidRPr="008A0373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53E7" w:rsidRPr="008A0373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53E7" w:rsidRPr="008A0373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53E7" w:rsidRPr="003D36E7" w:rsidRDefault="004753E7" w:rsidP="004753E7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Адресный перечень мест размещения нестационарных торговых объектов со специализацией «Печать», предлагаемых к включению в Схему размещения нестационарных торговых объектов</w:t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799"/>
        <w:gridCol w:w="937"/>
        <w:gridCol w:w="1589"/>
        <w:gridCol w:w="2905"/>
        <w:gridCol w:w="926"/>
        <w:gridCol w:w="1144"/>
        <w:gridCol w:w="1784"/>
        <w:gridCol w:w="1617"/>
        <w:gridCol w:w="2339"/>
      </w:tblGrid>
      <w:tr w:rsidR="004753E7" w:rsidRPr="003D36E7" w:rsidTr="009B7997">
        <w:trPr>
          <w:trHeight w:val="55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</w:tr>
      <w:tr w:rsidR="004753E7" w:rsidRPr="003D36E7" w:rsidTr="009B7997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Совхозная, вл. 49</w:t>
            </w:r>
            <w:r w:rsidRPr="003D36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color w:val="000000"/>
                <w:lang w:eastAsia="ru-RU"/>
              </w:rPr>
              <w:t>печать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color w:val="000000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площади с 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до 9 </w:t>
            </w:r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4753E7" w:rsidRPr="003D36E7" w:rsidRDefault="004753E7" w:rsidP="004753E7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753E7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753E7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753E7" w:rsidRPr="008A0373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4753E7" w:rsidRPr="008A0373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4753E7" w:rsidRPr="008A0373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округа Люблино</w:t>
      </w:r>
    </w:p>
    <w:p w:rsidR="004753E7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31.03.2016 № 5/6</w:t>
      </w:r>
    </w:p>
    <w:p w:rsidR="004753E7" w:rsidRPr="008A0373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53E7" w:rsidRPr="008A0373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53E7" w:rsidRPr="008A0373" w:rsidRDefault="004753E7" w:rsidP="004753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53E7" w:rsidRPr="003D36E7" w:rsidRDefault="004753E7" w:rsidP="004753E7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Адресный перечень мест размещения нестационарных торговых объектов со специализацией «Печать», предлагаемых к включению в Схему размещения нестационарных торговых объектов</w:t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799"/>
        <w:gridCol w:w="937"/>
        <w:gridCol w:w="1589"/>
        <w:gridCol w:w="2905"/>
        <w:gridCol w:w="926"/>
        <w:gridCol w:w="1144"/>
        <w:gridCol w:w="1784"/>
        <w:gridCol w:w="1617"/>
        <w:gridCol w:w="2339"/>
      </w:tblGrid>
      <w:tr w:rsidR="004753E7" w:rsidRPr="003D36E7" w:rsidTr="009B7997">
        <w:trPr>
          <w:trHeight w:val="55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</w:tr>
      <w:tr w:rsidR="004753E7" w:rsidRPr="003D36E7" w:rsidTr="009B7997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Совхозная, вл. 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color w:val="000000"/>
                <w:lang w:eastAsia="ru-RU"/>
              </w:rPr>
              <w:t>печать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color w:val="000000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E7" w:rsidRPr="003D36E7" w:rsidRDefault="004753E7" w:rsidP="009B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площади с 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до 9</w:t>
            </w:r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4753E7" w:rsidRPr="003D36E7" w:rsidRDefault="004753E7" w:rsidP="004753E7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753E7" w:rsidRDefault="004753E7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3D36E7" w:rsidRPr="003D36E7" w:rsidRDefault="007D733E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</w:t>
      </w:r>
    </w:p>
    <w:sectPr w:rsidR="003D36E7" w:rsidRPr="003D36E7" w:rsidSect="003D36E7">
      <w:footnotePr>
        <w:numRestart w:val="eachPage"/>
      </w:footnotePr>
      <w:pgSz w:w="16838" w:h="11906" w:orient="landscape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8D" w:rsidRDefault="004D308D">
      <w:pPr>
        <w:spacing w:after="0" w:line="240" w:lineRule="auto"/>
      </w:pPr>
      <w:r>
        <w:separator/>
      </w:r>
    </w:p>
  </w:endnote>
  <w:endnote w:type="continuationSeparator" w:id="0">
    <w:p w:rsidR="004D308D" w:rsidRDefault="004D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8D" w:rsidRDefault="004D308D">
      <w:pPr>
        <w:spacing w:after="0" w:line="240" w:lineRule="auto"/>
      </w:pPr>
      <w:r>
        <w:separator/>
      </w:r>
    </w:p>
  </w:footnote>
  <w:footnote w:type="continuationSeparator" w:id="0">
    <w:p w:rsidR="004D308D" w:rsidRDefault="004D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722B48"/>
    <w:multiLevelType w:val="hybridMultilevel"/>
    <w:tmpl w:val="EBD4ACE2"/>
    <w:lvl w:ilvl="0" w:tplc="245E6F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E2D49AB"/>
    <w:multiLevelType w:val="hybridMultilevel"/>
    <w:tmpl w:val="35F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1E56"/>
    <w:rsid w:val="00025956"/>
    <w:rsid w:val="000755C6"/>
    <w:rsid w:val="0008545E"/>
    <w:rsid w:val="00097B6B"/>
    <w:rsid w:val="000A745C"/>
    <w:rsid w:val="000B4546"/>
    <w:rsid w:val="00172FA3"/>
    <w:rsid w:val="001775E7"/>
    <w:rsid w:val="00177694"/>
    <w:rsid w:val="001D5013"/>
    <w:rsid w:val="001E6A9B"/>
    <w:rsid w:val="00213D74"/>
    <w:rsid w:val="002176AE"/>
    <w:rsid w:val="0022491C"/>
    <w:rsid w:val="00235A6B"/>
    <w:rsid w:val="002416D4"/>
    <w:rsid w:val="002578F9"/>
    <w:rsid w:val="00287879"/>
    <w:rsid w:val="00294CAE"/>
    <w:rsid w:val="002A1636"/>
    <w:rsid w:val="002E524E"/>
    <w:rsid w:val="002F3AF5"/>
    <w:rsid w:val="00374235"/>
    <w:rsid w:val="00391B67"/>
    <w:rsid w:val="003A0957"/>
    <w:rsid w:val="003A5C2C"/>
    <w:rsid w:val="003D36E7"/>
    <w:rsid w:val="003F4F9B"/>
    <w:rsid w:val="00414392"/>
    <w:rsid w:val="004261A7"/>
    <w:rsid w:val="00432D52"/>
    <w:rsid w:val="00434A0D"/>
    <w:rsid w:val="004604CC"/>
    <w:rsid w:val="004753E7"/>
    <w:rsid w:val="00490746"/>
    <w:rsid w:val="004A1F95"/>
    <w:rsid w:val="004A3CD8"/>
    <w:rsid w:val="004D308D"/>
    <w:rsid w:val="004E27D5"/>
    <w:rsid w:val="004F5707"/>
    <w:rsid w:val="00502E6C"/>
    <w:rsid w:val="00513352"/>
    <w:rsid w:val="00572A55"/>
    <w:rsid w:val="005D71B5"/>
    <w:rsid w:val="005D75F4"/>
    <w:rsid w:val="005E0F44"/>
    <w:rsid w:val="005E7356"/>
    <w:rsid w:val="00610244"/>
    <w:rsid w:val="00640A58"/>
    <w:rsid w:val="0064774D"/>
    <w:rsid w:val="00725F7C"/>
    <w:rsid w:val="00753E08"/>
    <w:rsid w:val="007724E4"/>
    <w:rsid w:val="00796638"/>
    <w:rsid w:val="00797EC7"/>
    <w:rsid w:val="007B2E16"/>
    <w:rsid w:val="007D096C"/>
    <w:rsid w:val="007D733E"/>
    <w:rsid w:val="007E3D74"/>
    <w:rsid w:val="007F5934"/>
    <w:rsid w:val="0084254C"/>
    <w:rsid w:val="008A0373"/>
    <w:rsid w:val="008B6F50"/>
    <w:rsid w:val="008D080F"/>
    <w:rsid w:val="00956438"/>
    <w:rsid w:val="009C7F70"/>
    <w:rsid w:val="009D10CE"/>
    <w:rsid w:val="00A01B74"/>
    <w:rsid w:val="00A4632C"/>
    <w:rsid w:val="00A500F3"/>
    <w:rsid w:val="00AF5485"/>
    <w:rsid w:val="00B40066"/>
    <w:rsid w:val="00B537F1"/>
    <w:rsid w:val="00B660C1"/>
    <w:rsid w:val="00B66D59"/>
    <w:rsid w:val="00B737EA"/>
    <w:rsid w:val="00BE0E0E"/>
    <w:rsid w:val="00C17FF7"/>
    <w:rsid w:val="00C2179F"/>
    <w:rsid w:val="00C37916"/>
    <w:rsid w:val="00CC1CBE"/>
    <w:rsid w:val="00D04A82"/>
    <w:rsid w:val="00D10206"/>
    <w:rsid w:val="00D732CA"/>
    <w:rsid w:val="00D93475"/>
    <w:rsid w:val="00E07ABA"/>
    <w:rsid w:val="00E122B9"/>
    <w:rsid w:val="00E34FE2"/>
    <w:rsid w:val="00EA069A"/>
    <w:rsid w:val="00EA4FDD"/>
    <w:rsid w:val="00EB1365"/>
    <w:rsid w:val="00EC041F"/>
    <w:rsid w:val="00F00263"/>
    <w:rsid w:val="00F61E81"/>
    <w:rsid w:val="00F65610"/>
    <w:rsid w:val="00F7086E"/>
    <w:rsid w:val="00FA23D1"/>
    <w:rsid w:val="00FA46A8"/>
    <w:rsid w:val="00FB1752"/>
    <w:rsid w:val="00FD2509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ublino-mo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E476-8E6C-48A3-B546-6455B5E1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26</cp:revision>
  <cp:lastPrinted>2016-04-04T06:00:00Z</cp:lastPrinted>
  <dcterms:created xsi:type="dcterms:W3CDTF">2015-09-29T15:59:00Z</dcterms:created>
  <dcterms:modified xsi:type="dcterms:W3CDTF">2016-04-04T09:13:00Z</dcterms:modified>
</cp:coreProperties>
</file>