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E3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FA104A" w:rsidRDefault="00FA104A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FA104A" w:rsidRDefault="00FA104A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13BE3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13BE3" w:rsidRPr="00C37916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FA104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A104A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FA104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A104A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FA104A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FA104A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FA104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FA104A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FA104A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FA104A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FA104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FA104A" w:rsidRDefault="00093E53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FA104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24.09.2015 г.</w:t>
      </w:r>
      <w:r w:rsidRPr="00FA10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Pr="00FA104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9/5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мест  размещения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ярмарок выходного дня  на территории 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  Люблино</w:t>
      </w:r>
    </w:p>
    <w:bookmarkEnd w:id="0"/>
    <w:p w:rsidR="00093E53" w:rsidRPr="00093E53" w:rsidRDefault="00093E53" w:rsidP="00093E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663300"/>
          <w:sz w:val="28"/>
          <w:szCs w:val="28"/>
          <w:lang w:eastAsia="ru-RU"/>
        </w:rPr>
      </w:pPr>
    </w:p>
    <w:p w:rsidR="00093E53" w:rsidRPr="00093E53" w:rsidRDefault="00093E53" w:rsidP="00093E5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93E53">
        <w:rPr>
          <w:rFonts w:ascii="Times New Roman" w:eastAsia="Times New Roman" w:hAnsi="Times New Roman"/>
          <w:sz w:val="28"/>
          <w:szCs w:val="28"/>
        </w:rPr>
        <w:t>от 4 мая 2011 года № 172-ПП «Об утверждении Порядка организации ярмарок и продажи товаров (выполнения работ, оказания услуг)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3E53">
        <w:rPr>
          <w:rFonts w:ascii="Times New Roman" w:eastAsia="Times New Roman" w:hAnsi="Times New Roman"/>
          <w:sz w:val="28"/>
          <w:szCs w:val="28"/>
        </w:rPr>
        <w:t xml:space="preserve"> на них на территории города Москвы»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</w:t>
      </w:r>
      <w:proofErr w:type="gramEnd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главы управы района Люблино города Москвы от </w:t>
      </w:r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09.09. 2015 г. №392-исх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</w:t>
      </w:r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Согласовать места размещения ярмарок выходного дня на территории муниципального округа Люблино в 2016 году по адресам: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ул. Краснодарская, вл. 51 (80 мест);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пешеходная зона 12 </w:t>
      </w:r>
      <w:proofErr w:type="spellStart"/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Pr="00093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парка (10мест).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  </w:t>
      </w:r>
      <w:r w:rsidRPr="00093E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Управе района Люблино усилить</w:t>
      </w:r>
      <w:r w:rsidRPr="00093E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093E53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 w:rsidRPr="00093E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соблюдением санитарных норм и чистоты на ярмарках «выходного дня».</w:t>
      </w:r>
    </w:p>
    <w:p w:rsidR="00093E53" w:rsidRPr="00093E53" w:rsidRDefault="00093E53" w:rsidP="00093E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93E53" w:rsidRPr="00093E53" w:rsidRDefault="00093E53" w:rsidP="00093E53">
      <w:pPr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 разместить на официальном сайте муниципального округа Люблино (www.lublino-mos.ru).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gramStart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813BE3">
      <w:headerReference w:type="default" r:id="rId9"/>
      <w:footnotePr>
        <w:numRestart w:val="eachPage"/>
      </w:footnotePr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D1" w:rsidRDefault="00054CD1">
      <w:pPr>
        <w:spacing w:after="0" w:line="240" w:lineRule="auto"/>
      </w:pPr>
      <w:r>
        <w:separator/>
      </w:r>
    </w:p>
  </w:endnote>
  <w:endnote w:type="continuationSeparator" w:id="0">
    <w:p w:rsidR="00054CD1" w:rsidRDefault="0005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D1" w:rsidRDefault="00054CD1">
      <w:pPr>
        <w:spacing w:after="0" w:line="240" w:lineRule="auto"/>
      </w:pPr>
      <w:r>
        <w:separator/>
      </w:r>
    </w:p>
  </w:footnote>
  <w:footnote w:type="continuationSeparator" w:id="0">
    <w:p w:rsidR="00054CD1" w:rsidRDefault="0005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54CD1"/>
    <w:rsid w:val="000755C6"/>
    <w:rsid w:val="00093E53"/>
    <w:rsid w:val="00097B6B"/>
    <w:rsid w:val="000A745C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90746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725F7C"/>
    <w:rsid w:val="007B2E16"/>
    <w:rsid w:val="007D096C"/>
    <w:rsid w:val="007F5934"/>
    <w:rsid w:val="00813BE3"/>
    <w:rsid w:val="008D080F"/>
    <w:rsid w:val="00956438"/>
    <w:rsid w:val="009C7F70"/>
    <w:rsid w:val="00A500F3"/>
    <w:rsid w:val="00AF5485"/>
    <w:rsid w:val="00BE0E0E"/>
    <w:rsid w:val="00C17FF7"/>
    <w:rsid w:val="00C37916"/>
    <w:rsid w:val="00CC1CBE"/>
    <w:rsid w:val="00D732CA"/>
    <w:rsid w:val="00EB1365"/>
    <w:rsid w:val="00F00263"/>
    <w:rsid w:val="00F61E81"/>
    <w:rsid w:val="00F7086E"/>
    <w:rsid w:val="00FA10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DAA4-B94B-47AC-A7F9-79ECA3D3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</cp:revision>
  <cp:lastPrinted>2015-09-29T07:58:00Z</cp:lastPrinted>
  <dcterms:created xsi:type="dcterms:W3CDTF">2015-09-28T17:03:00Z</dcterms:created>
  <dcterms:modified xsi:type="dcterms:W3CDTF">2015-09-30T08:02:00Z</dcterms:modified>
</cp:coreProperties>
</file>